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F0" w:rsidRDefault="005E0362" w:rsidP="005B7DF0">
      <w:pPr>
        <w:spacing w:after="0" w:line="360" w:lineRule="auto"/>
        <w:ind w:firstLine="708"/>
        <w:jc w:val="center"/>
        <w:rPr>
          <w:rFonts w:ascii="Times New Roman" w:hAnsi="Times New Roman" w:cs="Times New Roman"/>
          <w:sz w:val="24"/>
          <w:szCs w:val="24"/>
        </w:rPr>
      </w:pPr>
      <w:r>
        <w:rPr>
          <w:rFonts w:ascii="Times New Roman" w:hAnsi="Times New Roman" w:cs="Times New Roman"/>
          <w:sz w:val="24"/>
          <w:szCs w:val="24"/>
        </w:rPr>
        <w:t>Организация двигательного режима</w:t>
      </w:r>
      <w:r w:rsidR="0047782F">
        <w:rPr>
          <w:rFonts w:ascii="Times New Roman" w:hAnsi="Times New Roman" w:cs="Times New Roman"/>
          <w:sz w:val="24"/>
          <w:szCs w:val="24"/>
        </w:rPr>
        <w:t xml:space="preserve"> у пациентов с ПСМТ</w:t>
      </w:r>
      <w:r>
        <w:rPr>
          <w:rFonts w:ascii="Times New Roman" w:hAnsi="Times New Roman" w:cs="Times New Roman"/>
          <w:sz w:val="24"/>
          <w:szCs w:val="24"/>
        </w:rPr>
        <w:t xml:space="preserve"> на основании оценки толерантности к физической нагрузке в категориях МКФ.</w:t>
      </w:r>
    </w:p>
    <w:p w:rsidR="00203BFB" w:rsidRPr="00A430D2" w:rsidRDefault="00203BFB" w:rsidP="00A430D2">
      <w:pPr>
        <w:spacing w:after="0" w:line="360" w:lineRule="auto"/>
        <w:ind w:firstLine="708"/>
        <w:jc w:val="both"/>
        <w:rPr>
          <w:rFonts w:ascii="Times New Roman" w:hAnsi="Times New Roman" w:cs="Times New Roman"/>
          <w:sz w:val="24"/>
          <w:szCs w:val="24"/>
        </w:rPr>
      </w:pPr>
      <w:r w:rsidRPr="00A430D2">
        <w:rPr>
          <w:rFonts w:ascii="Times New Roman" w:hAnsi="Times New Roman" w:cs="Times New Roman"/>
          <w:sz w:val="24"/>
          <w:szCs w:val="24"/>
        </w:rPr>
        <w:t>Несмотря н</w:t>
      </w:r>
      <w:r w:rsidR="00A430D2">
        <w:rPr>
          <w:rFonts w:ascii="Times New Roman" w:hAnsi="Times New Roman" w:cs="Times New Roman"/>
          <w:sz w:val="24"/>
          <w:szCs w:val="24"/>
        </w:rPr>
        <w:t xml:space="preserve">а большое количество публикаций по </w:t>
      </w:r>
      <w:r w:rsidR="00A31454">
        <w:rPr>
          <w:rFonts w:ascii="Times New Roman" w:hAnsi="Times New Roman" w:cs="Times New Roman"/>
          <w:sz w:val="24"/>
          <w:szCs w:val="24"/>
        </w:rPr>
        <w:t>восстановлению</w:t>
      </w:r>
      <w:r w:rsidR="00A430D2">
        <w:rPr>
          <w:rFonts w:ascii="Times New Roman" w:hAnsi="Times New Roman" w:cs="Times New Roman"/>
          <w:sz w:val="24"/>
          <w:szCs w:val="24"/>
        </w:rPr>
        <w:t xml:space="preserve"> </w:t>
      </w:r>
      <w:r w:rsidRPr="00A430D2">
        <w:rPr>
          <w:rFonts w:ascii="Times New Roman" w:hAnsi="Times New Roman" w:cs="Times New Roman"/>
          <w:sz w:val="24"/>
          <w:szCs w:val="24"/>
        </w:rPr>
        <w:t>пациентов</w:t>
      </w:r>
      <w:r w:rsidR="006E47D9">
        <w:rPr>
          <w:rFonts w:ascii="Times New Roman" w:hAnsi="Times New Roman" w:cs="Times New Roman"/>
          <w:sz w:val="24"/>
          <w:szCs w:val="24"/>
        </w:rPr>
        <w:t xml:space="preserve"> с ПСМТ</w:t>
      </w:r>
      <w:r w:rsidR="00A31454">
        <w:rPr>
          <w:rFonts w:ascii="Times New Roman" w:hAnsi="Times New Roman" w:cs="Times New Roman"/>
          <w:sz w:val="24"/>
          <w:szCs w:val="24"/>
        </w:rPr>
        <w:t>,</w:t>
      </w:r>
      <w:r w:rsidR="006E47D9">
        <w:rPr>
          <w:rFonts w:ascii="Times New Roman" w:hAnsi="Times New Roman" w:cs="Times New Roman"/>
          <w:sz w:val="24"/>
          <w:szCs w:val="24"/>
        </w:rPr>
        <w:t xml:space="preserve"> </w:t>
      </w:r>
      <w:r w:rsidR="00A31454">
        <w:rPr>
          <w:rFonts w:ascii="Times New Roman" w:hAnsi="Times New Roman" w:cs="Times New Roman"/>
          <w:sz w:val="24"/>
          <w:szCs w:val="24"/>
        </w:rPr>
        <w:t xml:space="preserve">не описано </w:t>
      </w:r>
      <w:r w:rsidR="006E47D9">
        <w:rPr>
          <w:rFonts w:ascii="Times New Roman" w:hAnsi="Times New Roman" w:cs="Times New Roman"/>
          <w:sz w:val="24"/>
          <w:szCs w:val="24"/>
        </w:rPr>
        <w:t xml:space="preserve">четких критериев </w:t>
      </w:r>
      <w:r w:rsidRPr="00A430D2">
        <w:rPr>
          <w:rFonts w:ascii="Times New Roman" w:hAnsi="Times New Roman" w:cs="Times New Roman"/>
          <w:sz w:val="24"/>
          <w:szCs w:val="24"/>
        </w:rPr>
        <w:t>с позиций доказательной медицины</w:t>
      </w:r>
      <w:r w:rsidR="006E47D9">
        <w:rPr>
          <w:rFonts w:ascii="Times New Roman" w:hAnsi="Times New Roman" w:cs="Times New Roman"/>
          <w:sz w:val="24"/>
          <w:szCs w:val="24"/>
        </w:rPr>
        <w:t>,</w:t>
      </w:r>
      <w:r w:rsidR="006E47D9" w:rsidRPr="006E47D9">
        <w:rPr>
          <w:rFonts w:ascii="Times New Roman" w:hAnsi="Times New Roman" w:cs="Times New Roman"/>
          <w:sz w:val="24"/>
        </w:rPr>
        <w:t xml:space="preserve"> </w:t>
      </w:r>
      <w:r w:rsidR="004439EA">
        <w:rPr>
          <w:rFonts w:ascii="Times New Roman" w:hAnsi="Times New Roman" w:cs="Times New Roman"/>
          <w:sz w:val="24"/>
        </w:rPr>
        <w:t>обосновывающих</w:t>
      </w:r>
      <w:r w:rsidR="006E47D9" w:rsidRPr="000C5825">
        <w:rPr>
          <w:rFonts w:ascii="Times New Roman" w:hAnsi="Times New Roman" w:cs="Times New Roman"/>
          <w:sz w:val="24"/>
        </w:rPr>
        <w:t xml:space="preserve"> выбор</w:t>
      </w:r>
      <w:r w:rsidR="006E47D9">
        <w:rPr>
          <w:rFonts w:ascii="Times New Roman" w:hAnsi="Times New Roman" w:cs="Times New Roman"/>
          <w:sz w:val="24"/>
        </w:rPr>
        <w:t xml:space="preserve"> </w:t>
      </w:r>
      <w:r w:rsidR="004439EA">
        <w:rPr>
          <w:rFonts w:ascii="Times New Roman" w:hAnsi="Times New Roman" w:cs="Times New Roman"/>
          <w:sz w:val="24"/>
        </w:rPr>
        <w:t xml:space="preserve">объема, </w:t>
      </w:r>
      <w:r w:rsidR="006E47D9">
        <w:rPr>
          <w:rFonts w:ascii="Times New Roman" w:hAnsi="Times New Roman" w:cs="Times New Roman"/>
          <w:sz w:val="24"/>
        </w:rPr>
        <w:t xml:space="preserve">интенсивности </w:t>
      </w:r>
      <w:r w:rsidR="006D4014">
        <w:rPr>
          <w:rFonts w:ascii="Times New Roman" w:hAnsi="Times New Roman" w:cs="Times New Roman"/>
          <w:sz w:val="24"/>
          <w:szCs w:val="24"/>
        </w:rPr>
        <w:t xml:space="preserve">и режима </w:t>
      </w:r>
      <w:r w:rsidR="00A31454">
        <w:rPr>
          <w:rFonts w:ascii="Times New Roman" w:hAnsi="Times New Roman" w:cs="Times New Roman"/>
          <w:sz w:val="24"/>
          <w:szCs w:val="24"/>
        </w:rPr>
        <w:t>двигательной нагрузки</w:t>
      </w:r>
      <w:r w:rsidR="004439EA">
        <w:rPr>
          <w:rFonts w:ascii="Times New Roman" w:hAnsi="Times New Roman" w:cs="Times New Roman"/>
          <w:sz w:val="24"/>
          <w:szCs w:val="24"/>
        </w:rPr>
        <w:t xml:space="preserve"> при составлении</w:t>
      </w:r>
      <w:r w:rsidR="004439EA" w:rsidRPr="00A430D2">
        <w:rPr>
          <w:rFonts w:ascii="Times New Roman" w:hAnsi="Times New Roman" w:cs="Times New Roman"/>
          <w:sz w:val="24"/>
          <w:szCs w:val="24"/>
        </w:rPr>
        <w:t xml:space="preserve"> </w:t>
      </w:r>
      <w:r w:rsidR="006E47D9">
        <w:rPr>
          <w:rFonts w:ascii="Times New Roman" w:hAnsi="Times New Roman" w:cs="Times New Roman"/>
          <w:sz w:val="24"/>
          <w:szCs w:val="24"/>
        </w:rPr>
        <w:t xml:space="preserve">программы </w:t>
      </w:r>
      <w:r w:rsidR="00A31454">
        <w:rPr>
          <w:rFonts w:ascii="Times New Roman" w:hAnsi="Times New Roman" w:cs="Times New Roman"/>
          <w:sz w:val="24"/>
          <w:szCs w:val="24"/>
        </w:rPr>
        <w:t>комплексной</w:t>
      </w:r>
      <w:r w:rsidR="006E47D9">
        <w:rPr>
          <w:rFonts w:ascii="Times New Roman" w:hAnsi="Times New Roman" w:cs="Times New Roman"/>
          <w:sz w:val="24"/>
          <w:szCs w:val="24"/>
        </w:rPr>
        <w:t xml:space="preserve"> реабилитации</w:t>
      </w:r>
      <w:r w:rsidR="001C03B9">
        <w:rPr>
          <w:rFonts w:ascii="Times New Roman" w:hAnsi="Times New Roman" w:cs="Times New Roman"/>
          <w:sz w:val="24"/>
          <w:szCs w:val="24"/>
        </w:rPr>
        <w:t xml:space="preserve">. </w:t>
      </w:r>
      <w:r w:rsidR="00E6262D" w:rsidRPr="00E6262D">
        <w:rPr>
          <w:rFonts w:ascii="Times New Roman" w:hAnsi="Times New Roman" w:cs="Times New Roman"/>
          <w:sz w:val="24"/>
          <w:szCs w:val="24"/>
        </w:rPr>
        <w:t>Пациентам с травмой спинного мозга, как взрослым, так и детям,</w:t>
      </w:r>
      <w:r w:rsidR="00E6262D">
        <w:rPr>
          <w:rFonts w:ascii="Times New Roman" w:hAnsi="Times New Roman" w:cs="Times New Roman"/>
          <w:sz w:val="24"/>
          <w:szCs w:val="24"/>
        </w:rPr>
        <w:t xml:space="preserve"> </w:t>
      </w:r>
      <w:r w:rsidR="00E6262D" w:rsidRPr="00E6262D">
        <w:rPr>
          <w:rFonts w:ascii="Times New Roman" w:hAnsi="Times New Roman" w:cs="Times New Roman"/>
          <w:sz w:val="24"/>
          <w:szCs w:val="24"/>
        </w:rPr>
        <w:t xml:space="preserve">требуется специализированная медицинская помощь и длительная реабилитация. </w:t>
      </w:r>
      <w:proofErr w:type="gramStart"/>
      <w:r w:rsidR="00E6262D" w:rsidRPr="00E6262D">
        <w:rPr>
          <w:rFonts w:ascii="Times New Roman" w:hAnsi="Times New Roman" w:cs="Times New Roman"/>
          <w:sz w:val="24"/>
          <w:szCs w:val="24"/>
        </w:rPr>
        <w:t>Но для детей с ПСМТ, имеющим множество специфических и уникальных особенностей, связанных с незрелостью органов и систем организма и постоянным физическим ростом и развитием это особенно актуально.[</w:t>
      </w:r>
      <w:proofErr w:type="spellStart"/>
      <w:r w:rsidR="00E6262D" w:rsidRPr="00242A63">
        <w:rPr>
          <w:rFonts w:ascii="Times New Roman" w:hAnsi="Times New Roman" w:cs="Times New Roman"/>
          <w:color w:val="4F81BD" w:themeColor="accent1"/>
          <w:sz w:val="24"/>
          <w:szCs w:val="24"/>
        </w:rPr>
        <w:t>The</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management</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of</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children</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with</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spinal</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cord</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injuries</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Advice</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for</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major</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trauma</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network</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sand</w:t>
      </w:r>
      <w:proofErr w:type="spellEnd"/>
      <w:r w:rsidR="00242A63">
        <w:rPr>
          <w:rFonts w:ascii="Times New Roman" w:hAnsi="Times New Roman" w:cs="Times New Roman"/>
          <w:color w:val="4F81BD" w:themeColor="accent1"/>
          <w:sz w:val="24"/>
          <w:szCs w:val="24"/>
        </w:rPr>
        <w:t xml:space="preserve"> </w:t>
      </w:r>
      <w:r w:rsidR="00E6262D" w:rsidRPr="00242A63">
        <w:rPr>
          <w:rFonts w:ascii="Times New Roman" w:hAnsi="Times New Roman" w:cs="Times New Roman"/>
          <w:color w:val="4F81BD" w:themeColor="accent1"/>
          <w:sz w:val="24"/>
          <w:szCs w:val="24"/>
        </w:rPr>
        <w:t>SCI</w:t>
      </w:r>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center</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son</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the</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development</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of</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joint</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protocols</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Approved</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by</w:t>
      </w:r>
      <w:proofErr w:type="spellEnd"/>
      <w:r w:rsidR="00242A63">
        <w:rPr>
          <w:rFonts w:ascii="Times New Roman" w:hAnsi="Times New Roman" w:cs="Times New Roman"/>
          <w:color w:val="4F81BD" w:themeColor="accent1"/>
          <w:sz w:val="24"/>
          <w:szCs w:val="24"/>
        </w:rPr>
        <w:t xml:space="preserve"> </w:t>
      </w:r>
      <w:r w:rsidR="00E6262D" w:rsidRPr="00242A63">
        <w:rPr>
          <w:rFonts w:ascii="Times New Roman" w:hAnsi="Times New Roman" w:cs="Times New Roman"/>
          <w:color w:val="4F81BD" w:themeColor="accent1"/>
          <w:sz w:val="24"/>
          <w:szCs w:val="24"/>
        </w:rPr>
        <w:t>CR</w:t>
      </w:r>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Gin</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Spinal</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Cord</w:t>
      </w:r>
      <w:proofErr w:type="spellEnd"/>
      <w:r w:rsidR="00242A63">
        <w:rPr>
          <w:rFonts w:ascii="Times New Roman" w:hAnsi="Times New Roman" w:cs="Times New Roman"/>
          <w:color w:val="4F81BD" w:themeColor="accent1"/>
          <w:sz w:val="24"/>
          <w:szCs w:val="24"/>
        </w:rPr>
        <w:t xml:space="preserve"> </w:t>
      </w:r>
      <w:proofErr w:type="spellStart"/>
      <w:r w:rsidR="00E6262D" w:rsidRPr="00242A63">
        <w:rPr>
          <w:rFonts w:ascii="Times New Roman" w:hAnsi="Times New Roman" w:cs="Times New Roman"/>
          <w:color w:val="4F81BD" w:themeColor="accent1"/>
          <w:sz w:val="24"/>
          <w:szCs w:val="24"/>
        </w:rPr>
        <w:t>Injuries</w:t>
      </w:r>
      <w:proofErr w:type="spellEnd"/>
      <w:r w:rsidR="00E6262D" w:rsidRPr="00242A63">
        <w:rPr>
          <w:rFonts w:ascii="Times New Roman" w:hAnsi="Times New Roman" w:cs="Times New Roman"/>
          <w:color w:val="4F81BD" w:themeColor="accent1"/>
          <w:sz w:val="24"/>
          <w:szCs w:val="24"/>
        </w:rPr>
        <w:t xml:space="preserve"> 26 </w:t>
      </w:r>
      <w:proofErr w:type="spellStart"/>
      <w:r w:rsidR="00E6262D" w:rsidRPr="00242A63">
        <w:rPr>
          <w:rFonts w:ascii="Times New Roman" w:hAnsi="Times New Roman" w:cs="Times New Roman"/>
          <w:color w:val="4F81BD" w:themeColor="accent1"/>
          <w:sz w:val="24"/>
          <w:szCs w:val="24"/>
        </w:rPr>
        <w:t>June</w:t>
      </w:r>
      <w:proofErr w:type="spellEnd"/>
      <w:r w:rsidR="00E6262D" w:rsidRPr="00242A63">
        <w:rPr>
          <w:rFonts w:ascii="Times New Roman" w:hAnsi="Times New Roman" w:cs="Times New Roman"/>
          <w:color w:val="4F81BD" w:themeColor="accent1"/>
          <w:sz w:val="24"/>
          <w:szCs w:val="24"/>
        </w:rPr>
        <w:t xml:space="preserve"> 2014</w:t>
      </w:r>
      <w:r w:rsidR="00E6262D" w:rsidRPr="00E6262D">
        <w:rPr>
          <w:rFonts w:ascii="Times New Roman" w:hAnsi="Times New Roman" w:cs="Times New Roman"/>
          <w:sz w:val="24"/>
          <w:szCs w:val="24"/>
        </w:rPr>
        <w:t>]</w:t>
      </w:r>
      <w:r w:rsidR="00E6262D">
        <w:rPr>
          <w:rFonts w:ascii="Times New Roman" w:hAnsi="Times New Roman" w:cs="Times New Roman"/>
          <w:sz w:val="24"/>
          <w:szCs w:val="24"/>
        </w:rPr>
        <w:t xml:space="preserve"> </w:t>
      </w:r>
      <w:r w:rsidR="001C03B9">
        <w:rPr>
          <w:rFonts w:ascii="Times New Roman" w:hAnsi="Times New Roman" w:cs="Times New Roman"/>
          <w:sz w:val="24"/>
          <w:szCs w:val="24"/>
        </w:rPr>
        <w:t>Реабилитация</w:t>
      </w:r>
      <w:proofErr w:type="gramEnd"/>
      <w:r w:rsidR="001C03B9">
        <w:rPr>
          <w:rFonts w:ascii="Times New Roman" w:hAnsi="Times New Roman" w:cs="Times New Roman"/>
          <w:sz w:val="24"/>
          <w:szCs w:val="24"/>
        </w:rPr>
        <w:t xml:space="preserve"> </w:t>
      </w:r>
      <w:proofErr w:type="gramStart"/>
      <w:r w:rsidR="001C03B9">
        <w:rPr>
          <w:rFonts w:ascii="Times New Roman" w:hAnsi="Times New Roman" w:cs="Times New Roman"/>
          <w:sz w:val="24"/>
          <w:szCs w:val="24"/>
        </w:rPr>
        <w:t>в остром,</w:t>
      </w:r>
      <w:r w:rsidRPr="00A430D2">
        <w:rPr>
          <w:rFonts w:ascii="Times New Roman" w:hAnsi="Times New Roman" w:cs="Times New Roman"/>
          <w:sz w:val="24"/>
          <w:szCs w:val="24"/>
        </w:rPr>
        <w:t xml:space="preserve"> </w:t>
      </w:r>
      <w:r w:rsidR="00010403">
        <w:rPr>
          <w:rFonts w:ascii="Times New Roman" w:hAnsi="Times New Roman" w:cs="Times New Roman"/>
          <w:sz w:val="24"/>
          <w:szCs w:val="24"/>
        </w:rPr>
        <w:t>раннем</w:t>
      </w:r>
      <w:r w:rsidR="001C03B9">
        <w:rPr>
          <w:rFonts w:ascii="Times New Roman" w:hAnsi="Times New Roman" w:cs="Times New Roman"/>
          <w:sz w:val="24"/>
          <w:szCs w:val="24"/>
        </w:rPr>
        <w:t xml:space="preserve"> и промежуточном периодах</w:t>
      </w:r>
      <w:r w:rsidRPr="00A430D2">
        <w:rPr>
          <w:rFonts w:ascii="Times New Roman" w:hAnsi="Times New Roman" w:cs="Times New Roman"/>
          <w:sz w:val="24"/>
          <w:szCs w:val="24"/>
        </w:rPr>
        <w:t xml:space="preserve"> направлена на стимул</w:t>
      </w:r>
      <w:r w:rsidR="00010403">
        <w:rPr>
          <w:rFonts w:ascii="Times New Roman" w:hAnsi="Times New Roman" w:cs="Times New Roman"/>
          <w:sz w:val="24"/>
          <w:szCs w:val="24"/>
        </w:rPr>
        <w:t>яцию</w:t>
      </w:r>
      <w:r w:rsidRPr="00A430D2">
        <w:rPr>
          <w:rFonts w:ascii="Times New Roman" w:hAnsi="Times New Roman" w:cs="Times New Roman"/>
          <w:sz w:val="24"/>
          <w:szCs w:val="24"/>
        </w:rPr>
        <w:t xml:space="preserve"> и усиление </w:t>
      </w:r>
      <w:proofErr w:type="spellStart"/>
      <w:r w:rsidRPr="00A430D2">
        <w:rPr>
          <w:rFonts w:ascii="Times New Roman" w:hAnsi="Times New Roman" w:cs="Times New Roman"/>
          <w:sz w:val="24"/>
          <w:szCs w:val="24"/>
        </w:rPr>
        <w:t>нейровосстановительных</w:t>
      </w:r>
      <w:proofErr w:type="spellEnd"/>
      <w:r w:rsidRPr="00A430D2">
        <w:rPr>
          <w:rFonts w:ascii="Times New Roman" w:hAnsi="Times New Roman" w:cs="Times New Roman"/>
          <w:sz w:val="24"/>
          <w:szCs w:val="24"/>
        </w:rPr>
        <w:t xml:space="preserve"> процессов, максимальное </w:t>
      </w:r>
      <w:r w:rsidR="00A31454">
        <w:rPr>
          <w:rFonts w:ascii="Times New Roman" w:hAnsi="Times New Roman" w:cs="Times New Roman"/>
          <w:sz w:val="24"/>
          <w:szCs w:val="24"/>
        </w:rPr>
        <w:t xml:space="preserve">спонтанное </w:t>
      </w:r>
      <w:r w:rsidRPr="00A430D2">
        <w:rPr>
          <w:rFonts w:ascii="Times New Roman" w:hAnsi="Times New Roman" w:cs="Times New Roman"/>
          <w:sz w:val="24"/>
          <w:szCs w:val="24"/>
        </w:rPr>
        <w:t>восстановление утраченных функций, профилактику вторичных осложнений и создание опт</w:t>
      </w:r>
      <w:r w:rsidR="001C03B9">
        <w:rPr>
          <w:rFonts w:ascii="Times New Roman" w:hAnsi="Times New Roman" w:cs="Times New Roman"/>
          <w:sz w:val="24"/>
          <w:szCs w:val="24"/>
        </w:rPr>
        <w:t>имальных условий для дальнейшего роста и развития ребенка</w:t>
      </w:r>
      <w:r w:rsidRPr="00A430D2">
        <w:rPr>
          <w:rFonts w:ascii="Times New Roman" w:hAnsi="Times New Roman" w:cs="Times New Roman"/>
          <w:sz w:val="24"/>
          <w:szCs w:val="24"/>
        </w:rPr>
        <w:t xml:space="preserve"> </w:t>
      </w:r>
      <w:r w:rsidRPr="000F0A05">
        <w:rPr>
          <w:rFonts w:ascii="Times New Roman" w:hAnsi="Times New Roman" w:cs="Times New Roman"/>
          <w:color w:val="548DD4" w:themeColor="text2" w:themeTint="99"/>
          <w:sz w:val="24"/>
          <w:szCs w:val="24"/>
        </w:rPr>
        <w:t>[</w:t>
      </w:r>
      <w:proofErr w:type="spellStart"/>
      <w:r w:rsidR="00535E5F" w:rsidRPr="000F0A05">
        <w:rPr>
          <w:rFonts w:ascii="Times New Roman" w:hAnsi="Times New Roman" w:cs="Times New Roman"/>
          <w:color w:val="548DD4" w:themeColor="text2" w:themeTint="99"/>
          <w:sz w:val="24"/>
          <w:szCs w:val="24"/>
        </w:rPr>
        <w:t>Mazwi</w:t>
      </w:r>
      <w:proofErr w:type="spellEnd"/>
      <w:r w:rsidR="00535E5F" w:rsidRPr="000F0A05">
        <w:rPr>
          <w:rFonts w:ascii="Times New Roman" w:hAnsi="Times New Roman" w:cs="Times New Roman"/>
          <w:color w:val="548DD4" w:themeColor="text2" w:themeTint="99"/>
          <w:sz w:val="24"/>
          <w:szCs w:val="24"/>
        </w:rPr>
        <w:t xml:space="preserve"> NL, </w:t>
      </w:r>
      <w:proofErr w:type="spellStart"/>
      <w:r w:rsidR="00535E5F" w:rsidRPr="000F0A05">
        <w:rPr>
          <w:rFonts w:ascii="Times New Roman" w:hAnsi="Times New Roman" w:cs="Times New Roman"/>
          <w:color w:val="548DD4" w:themeColor="text2" w:themeTint="99"/>
          <w:sz w:val="24"/>
          <w:szCs w:val="24"/>
        </w:rPr>
        <w:t>Adeletti</w:t>
      </w:r>
      <w:proofErr w:type="spellEnd"/>
      <w:r w:rsidR="00535E5F" w:rsidRPr="000F0A05">
        <w:rPr>
          <w:rFonts w:ascii="Times New Roman" w:hAnsi="Times New Roman" w:cs="Times New Roman"/>
          <w:color w:val="548DD4" w:themeColor="text2" w:themeTint="99"/>
          <w:sz w:val="24"/>
          <w:szCs w:val="24"/>
        </w:rPr>
        <w:t xml:space="preserve"> K, </w:t>
      </w:r>
      <w:proofErr w:type="spellStart"/>
      <w:r w:rsidR="00535E5F" w:rsidRPr="000F0A05">
        <w:rPr>
          <w:rFonts w:ascii="Times New Roman" w:hAnsi="Times New Roman" w:cs="Times New Roman"/>
          <w:color w:val="548DD4" w:themeColor="text2" w:themeTint="99"/>
          <w:sz w:val="24"/>
          <w:szCs w:val="24"/>
        </w:rPr>
        <w:t>Hirschberg</w:t>
      </w:r>
      <w:proofErr w:type="spellEnd"/>
      <w:r w:rsidR="00535E5F" w:rsidRPr="000F0A05">
        <w:rPr>
          <w:rFonts w:ascii="Times New Roman" w:hAnsi="Times New Roman" w:cs="Times New Roman"/>
          <w:color w:val="548DD4" w:themeColor="text2" w:themeTint="99"/>
          <w:sz w:val="24"/>
          <w:szCs w:val="24"/>
        </w:rPr>
        <w:t xml:space="preserve"> RE.</w:t>
      </w:r>
      <w:proofErr w:type="gramEnd"/>
      <w:r w:rsidR="00535E5F" w:rsidRPr="000F0A05">
        <w:rPr>
          <w:rFonts w:ascii="Times New Roman" w:hAnsi="Times New Roman" w:cs="Times New Roman"/>
          <w:color w:val="548DD4" w:themeColor="text2" w:themeTint="99"/>
          <w:sz w:val="24"/>
          <w:szCs w:val="24"/>
        </w:rPr>
        <w:t xml:space="preserve"> </w:t>
      </w:r>
      <w:r w:rsidR="00535E5F" w:rsidRPr="000F0A05">
        <w:rPr>
          <w:rFonts w:ascii="Times New Roman" w:hAnsi="Times New Roman" w:cs="Times New Roman"/>
          <w:color w:val="548DD4" w:themeColor="text2" w:themeTint="99"/>
          <w:sz w:val="24"/>
          <w:szCs w:val="24"/>
          <w:lang w:val="en-US"/>
        </w:rPr>
        <w:t xml:space="preserve">Traumatic spinal cord injury: recovery, rehabilitation, and prognosis. </w:t>
      </w:r>
      <w:proofErr w:type="spellStart"/>
      <w:r w:rsidR="00535E5F" w:rsidRPr="000F0A05">
        <w:rPr>
          <w:rFonts w:ascii="Times New Roman" w:hAnsi="Times New Roman" w:cs="Times New Roman"/>
          <w:color w:val="548DD4" w:themeColor="text2" w:themeTint="99"/>
          <w:sz w:val="24"/>
          <w:szCs w:val="24"/>
          <w:lang w:val="en-US"/>
        </w:rPr>
        <w:t>Curr</w:t>
      </w:r>
      <w:proofErr w:type="spellEnd"/>
      <w:r w:rsidR="00535E5F" w:rsidRPr="000F0A05">
        <w:rPr>
          <w:rFonts w:ascii="Times New Roman" w:hAnsi="Times New Roman" w:cs="Times New Roman"/>
          <w:color w:val="548DD4" w:themeColor="text2" w:themeTint="99"/>
          <w:sz w:val="24"/>
          <w:szCs w:val="24"/>
          <w:lang w:val="en-US"/>
        </w:rPr>
        <w:t xml:space="preserve"> Trauma Rep. 2015</w:t>
      </w:r>
      <w:proofErr w:type="gramStart"/>
      <w:r w:rsidR="00535E5F" w:rsidRPr="000F0A05">
        <w:rPr>
          <w:rFonts w:ascii="Times New Roman" w:hAnsi="Times New Roman" w:cs="Times New Roman"/>
          <w:color w:val="548DD4" w:themeColor="text2" w:themeTint="99"/>
          <w:sz w:val="24"/>
          <w:szCs w:val="24"/>
          <w:lang w:val="en-US"/>
        </w:rPr>
        <w:t>;1:182</w:t>
      </w:r>
      <w:proofErr w:type="gramEnd"/>
      <w:r w:rsidR="00535E5F" w:rsidRPr="000F0A05">
        <w:rPr>
          <w:rFonts w:ascii="Times New Roman" w:hAnsi="Times New Roman" w:cs="Times New Roman"/>
          <w:color w:val="548DD4" w:themeColor="text2" w:themeTint="99"/>
          <w:sz w:val="24"/>
          <w:szCs w:val="24"/>
          <w:lang w:val="en-US"/>
        </w:rPr>
        <w:t>–192. DOI</w:t>
      </w:r>
      <w:r w:rsidR="00535E5F" w:rsidRPr="000F0A05">
        <w:rPr>
          <w:rFonts w:ascii="Times New Roman" w:hAnsi="Times New Roman" w:cs="Times New Roman"/>
          <w:color w:val="548DD4" w:themeColor="text2" w:themeTint="99"/>
          <w:sz w:val="24"/>
          <w:szCs w:val="24"/>
        </w:rPr>
        <w:t xml:space="preserve">: 10.1007/ </w:t>
      </w:r>
      <w:r w:rsidR="00535E5F" w:rsidRPr="000F0A05">
        <w:rPr>
          <w:rFonts w:ascii="Times New Roman" w:hAnsi="Times New Roman" w:cs="Times New Roman"/>
          <w:color w:val="548DD4" w:themeColor="text2" w:themeTint="99"/>
          <w:sz w:val="24"/>
          <w:szCs w:val="24"/>
          <w:lang w:val="en-US"/>
        </w:rPr>
        <w:t>s</w:t>
      </w:r>
      <w:r w:rsidR="00535E5F" w:rsidRPr="000F0A05">
        <w:rPr>
          <w:rFonts w:ascii="Times New Roman" w:hAnsi="Times New Roman" w:cs="Times New Roman"/>
          <w:color w:val="548DD4" w:themeColor="text2" w:themeTint="99"/>
          <w:sz w:val="24"/>
          <w:szCs w:val="24"/>
        </w:rPr>
        <w:t>40719-015-0023-</w:t>
      </w:r>
      <w:r w:rsidR="00535E5F" w:rsidRPr="000F0A05">
        <w:rPr>
          <w:rFonts w:ascii="Times New Roman" w:hAnsi="Times New Roman" w:cs="Times New Roman"/>
          <w:color w:val="548DD4" w:themeColor="text2" w:themeTint="99"/>
          <w:sz w:val="24"/>
          <w:szCs w:val="24"/>
          <w:lang w:val="en-US"/>
        </w:rPr>
        <w:t>x</w:t>
      </w:r>
      <w:r w:rsidR="00535E5F" w:rsidRPr="000F0A05">
        <w:rPr>
          <w:rFonts w:ascii="Times New Roman" w:hAnsi="Times New Roman" w:cs="Times New Roman"/>
          <w:color w:val="548DD4" w:themeColor="text2" w:themeTint="99"/>
          <w:sz w:val="24"/>
          <w:szCs w:val="24"/>
        </w:rPr>
        <w:t xml:space="preserve">. </w:t>
      </w:r>
      <w:r w:rsidRPr="000F0A05">
        <w:rPr>
          <w:rFonts w:ascii="Times New Roman" w:hAnsi="Times New Roman" w:cs="Times New Roman"/>
          <w:color w:val="548DD4" w:themeColor="text2" w:themeTint="99"/>
          <w:sz w:val="24"/>
          <w:szCs w:val="24"/>
        </w:rPr>
        <w:t>].</w:t>
      </w:r>
      <w:r w:rsidRPr="00C62D76">
        <w:rPr>
          <w:rFonts w:ascii="Times New Roman" w:hAnsi="Times New Roman" w:cs="Times New Roman"/>
          <w:color w:val="548DD4" w:themeColor="text2" w:themeTint="99"/>
          <w:sz w:val="24"/>
          <w:szCs w:val="24"/>
        </w:rPr>
        <w:t xml:space="preserve"> </w:t>
      </w:r>
    </w:p>
    <w:p w:rsidR="005B7DF0" w:rsidRPr="000F0A05" w:rsidRDefault="00E6262D" w:rsidP="006D4014">
      <w:pPr>
        <w:spacing w:after="0" w:line="360" w:lineRule="auto"/>
        <w:ind w:firstLine="708"/>
        <w:jc w:val="both"/>
        <w:rPr>
          <w:rFonts w:ascii="Times New Roman" w:eastAsia="PragmaticaC" w:hAnsi="Times New Roman" w:cs="Times New Roman"/>
          <w:color w:val="4F81BD" w:themeColor="accent1"/>
          <w:sz w:val="24"/>
          <w:szCs w:val="24"/>
        </w:rPr>
      </w:pPr>
      <w:r w:rsidRPr="00E6262D">
        <w:rPr>
          <w:rFonts w:ascii="Times New Roman" w:hAnsi="Times New Roman" w:cs="Times New Roman"/>
          <w:sz w:val="24"/>
          <w:szCs w:val="24"/>
        </w:rPr>
        <w:t>Существующие оценочн</w:t>
      </w:r>
      <w:r>
        <w:rPr>
          <w:rFonts w:ascii="Times New Roman" w:hAnsi="Times New Roman" w:cs="Times New Roman"/>
          <w:sz w:val="24"/>
          <w:szCs w:val="24"/>
        </w:rPr>
        <w:t>ые</w:t>
      </w:r>
      <w:r w:rsidRPr="00E6262D">
        <w:rPr>
          <w:rFonts w:ascii="Times New Roman" w:hAnsi="Times New Roman" w:cs="Times New Roman"/>
          <w:sz w:val="24"/>
          <w:szCs w:val="24"/>
        </w:rPr>
        <w:t xml:space="preserve"> шкал</w:t>
      </w:r>
      <w:r>
        <w:rPr>
          <w:rFonts w:ascii="Times New Roman" w:hAnsi="Times New Roman" w:cs="Times New Roman"/>
          <w:sz w:val="24"/>
          <w:szCs w:val="24"/>
        </w:rPr>
        <w:t>ы</w:t>
      </w:r>
      <w:r w:rsidRPr="00E6262D">
        <w:rPr>
          <w:rFonts w:ascii="Times New Roman" w:hAnsi="Times New Roman" w:cs="Times New Roman"/>
          <w:sz w:val="24"/>
          <w:szCs w:val="24"/>
        </w:rPr>
        <w:t xml:space="preserve"> </w:t>
      </w:r>
      <w:r>
        <w:rPr>
          <w:rFonts w:ascii="Times New Roman" w:hAnsi="Times New Roman" w:cs="Times New Roman"/>
          <w:sz w:val="24"/>
          <w:szCs w:val="24"/>
        </w:rPr>
        <w:t>не позволяю</w:t>
      </w:r>
      <w:r w:rsidRPr="00E6262D">
        <w:rPr>
          <w:rFonts w:ascii="Times New Roman" w:hAnsi="Times New Roman" w:cs="Times New Roman"/>
          <w:sz w:val="24"/>
          <w:szCs w:val="24"/>
        </w:rPr>
        <w:t>т провести системный анализ состояния</w:t>
      </w:r>
      <w:r>
        <w:rPr>
          <w:rFonts w:ascii="Times New Roman" w:hAnsi="Times New Roman" w:cs="Times New Roman"/>
          <w:sz w:val="24"/>
          <w:szCs w:val="24"/>
        </w:rPr>
        <w:t xml:space="preserve"> </w:t>
      </w:r>
      <w:r w:rsidRPr="00E6262D">
        <w:rPr>
          <w:rFonts w:ascii="Times New Roman" w:hAnsi="Times New Roman" w:cs="Times New Roman"/>
          <w:sz w:val="24"/>
          <w:szCs w:val="24"/>
        </w:rPr>
        <w:t>здоровья пациента</w:t>
      </w:r>
      <w:r>
        <w:rPr>
          <w:rFonts w:ascii="Times New Roman" w:hAnsi="Times New Roman" w:cs="Times New Roman"/>
          <w:sz w:val="24"/>
          <w:szCs w:val="24"/>
        </w:rPr>
        <w:t xml:space="preserve"> </w:t>
      </w:r>
      <w:r w:rsidRPr="000F0A05">
        <w:rPr>
          <w:rFonts w:ascii="Times New Roman" w:hAnsi="Times New Roman" w:cs="Times New Roman"/>
          <w:color w:val="4F81BD" w:themeColor="accent1"/>
          <w:sz w:val="24"/>
          <w:szCs w:val="24"/>
        </w:rPr>
        <w:t xml:space="preserve">[Иванова Г.Е., Мельникова Е.В., </w:t>
      </w:r>
      <w:proofErr w:type="spellStart"/>
      <w:r w:rsidRPr="000F0A05">
        <w:rPr>
          <w:rFonts w:ascii="Times New Roman" w:hAnsi="Times New Roman" w:cs="Times New Roman"/>
          <w:color w:val="4F81BD" w:themeColor="accent1"/>
          <w:sz w:val="24"/>
          <w:szCs w:val="24"/>
        </w:rPr>
        <w:t>Шамалов</w:t>
      </w:r>
      <w:proofErr w:type="spellEnd"/>
      <w:r w:rsidRPr="000F0A05">
        <w:rPr>
          <w:rFonts w:ascii="Times New Roman" w:hAnsi="Times New Roman" w:cs="Times New Roman"/>
          <w:color w:val="4F81BD" w:themeColor="accent1"/>
          <w:sz w:val="24"/>
          <w:szCs w:val="24"/>
        </w:rPr>
        <w:t xml:space="preserve"> Н.А., </w:t>
      </w:r>
      <w:proofErr w:type="spellStart"/>
      <w:r w:rsidRPr="000F0A05">
        <w:rPr>
          <w:rFonts w:ascii="Times New Roman" w:hAnsi="Times New Roman" w:cs="Times New Roman"/>
          <w:color w:val="4F81BD" w:themeColor="accent1"/>
          <w:sz w:val="24"/>
          <w:szCs w:val="24"/>
        </w:rPr>
        <w:t>Бодрова</w:t>
      </w:r>
      <w:proofErr w:type="spellEnd"/>
      <w:r w:rsidRPr="000F0A05">
        <w:rPr>
          <w:rFonts w:ascii="Times New Roman" w:hAnsi="Times New Roman" w:cs="Times New Roman"/>
          <w:color w:val="4F81BD" w:themeColor="accent1"/>
          <w:sz w:val="24"/>
          <w:szCs w:val="24"/>
        </w:rPr>
        <w:t xml:space="preserve"> Р.А., </w:t>
      </w:r>
      <w:proofErr w:type="spellStart"/>
      <w:r w:rsidRPr="000F0A05">
        <w:rPr>
          <w:rFonts w:ascii="Times New Roman" w:hAnsi="Times New Roman" w:cs="Times New Roman"/>
          <w:color w:val="4F81BD" w:themeColor="accent1"/>
          <w:sz w:val="24"/>
          <w:szCs w:val="24"/>
        </w:rPr>
        <w:t>Шмонин</w:t>
      </w:r>
      <w:proofErr w:type="spellEnd"/>
      <w:r w:rsidRPr="000F0A05">
        <w:rPr>
          <w:rFonts w:ascii="Times New Roman" w:hAnsi="Times New Roman" w:cs="Times New Roman"/>
          <w:color w:val="4F81BD" w:themeColor="accent1"/>
          <w:sz w:val="24"/>
          <w:szCs w:val="24"/>
        </w:rPr>
        <w:t xml:space="preserve"> А.А., Суворов А.Ю., Нырков Г.В., Тулупов Д.О. Использование МКФ и оценочных шкал в медицинской реабилитации//Вестник восстановительной медицины № 3 2018 С14 – 20].</w:t>
      </w:r>
      <w:r w:rsidRPr="00E6262D">
        <w:rPr>
          <w:rFonts w:ascii="Times New Roman" w:hAnsi="Times New Roman" w:cs="Times New Roman"/>
          <w:sz w:val="24"/>
          <w:szCs w:val="24"/>
        </w:rPr>
        <w:t xml:space="preserve"> </w:t>
      </w:r>
      <w:r>
        <w:rPr>
          <w:rFonts w:ascii="Times New Roman" w:hAnsi="Times New Roman" w:cs="Times New Roman"/>
          <w:sz w:val="24"/>
          <w:szCs w:val="24"/>
        </w:rPr>
        <w:t>Д</w:t>
      </w:r>
      <w:r w:rsidRPr="00E6262D">
        <w:rPr>
          <w:rFonts w:ascii="Times New Roman" w:hAnsi="Times New Roman" w:cs="Times New Roman"/>
          <w:sz w:val="24"/>
          <w:szCs w:val="24"/>
        </w:rPr>
        <w:t>ля оценки здоровья всего организма в целом и связанных с ним проблем, ограничивающих жизнедеятельность пациента</w:t>
      </w:r>
      <w:r w:rsidR="00536656">
        <w:rPr>
          <w:rFonts w:ascii="Times New Roman" w:hAnsi="Times New Roman" w:cs="Times New Roman"/>
          <w:sz w:val="24"/>
          <w:szCs w:val="24"/>
        </w:rPr>
        <w:t>, разработана</w:t>
      </w:r>
      <w:r w:rsidRPr="00E6262D">
        <w:rPr>
          <w:rFonts w:ascii="Times New Roman" w:hAnsi="Times New Roman" w:cs="Times New Roman"/>
          <w:sz w:val="24"/>
          <w:szCs w:val="24"/>
        </w:rPr>
        <w:t xml:space="preserve"> </w:t>
      </w:r>
      <w:r w:rsidR="00536656" w:rsidRPr="00E6262D">
        <w:rPr>
          <w:rFonts w:ascii="Times New Roman" w:hAnsi="Times New Roman" w:cs="Times New Roman"/>
          <w:sz w:val="24"/>
          <w:szCs w:val="24"/>
        </w:rPr>
        <w:t>универсальн</w:t>
      </w:r>
      <w:r w:rsidR="00536656">
        <w:rPr>
          <w:rFonts w:ascii="Times New Roman" w:hAnsi="Times New Roman" w:cs="Times New Roman"/>
          <w:sz w:val="24"/>
          <w:szCs w:val="24"/>
        </w:rPr>
        <w:t>ая</w:t>
      </w:r>
      <w:r w:rsidR="00536656" w:rsidRPr="00E6262D">
        <w:rPr>
          <w:rFonts w:ascii="Times New Roman" w:hAnsi="Times New Roman" w:cs="Times New Roman"/>
          <w:sz w:val="24"/>
          <w:szCs w:val="24"/>
        </w:rPr>
        <w:t xml:space="preserve"> классификаци</w:t>
      </w:r>
      <w:r w:rsidR="00536656">
        <w:rPr>
          <w:rFonts w:ascii="Times New Roman" w:hAnsi="Times New Roman" w:cs="Times New Roman"/>
          <w:sz w:val="24"/>
          <w:szCs w:val="24"/>
        </w:rPr>
        <w:t>я –</w:t>
      </w:r>
      <w:r w:rsidR="00536656" w:rsidRPr="00E6262D">
        <w:rPr>
          <w:rFonts w:ascii="Times New Roman" w:hAnsi="Times New Roman" w:cs="Times New Roman"/>
          <w:sz w:val="24"/>
          <w:szCs w:val="24"/>
        </w:rPr>
        <w:t xml:space="preserve"> </w:t>
      </w:r>
      <w:r w:rsidR="00536656" w:rsidRPr="00536656">
        <w:rPr>
          <w:rFonts w:ascii="Times New Roman" w:hAnsi="Times New Roman" w:cs="Times New Roman"/>
          <w:sz w:val="24"/>
          <w:szCs w:val="24"/>
        </w:rPr>
        <w:t>Международная классификация функционирования, ограничени</w:t>
      </w:r>
      <w:r w:rsidR="00536656">
        <w:rPr>
          <w:rFonts w:ascii="Times New Roman" w:hAnsi="Times New Roman" w:cs="Times New Roman"/>
          <w:sz w:val="24"/>
          <w:szCs w:val="24"/>
        </w:rPr>
        <w:t>я деятельности и здоровья (МКФ).</w:t>
      </w:r>
      <w:r w:rsidR="00536656" w:rsidRPr="00536656">
        <w:rPr>
          <w:rFonts w:ascii="Times New Roman" w:hAnsi="Times New Roman" w:cs="Times New Roman"/>
          <w:sz w:val="24"/>
          <w:szCs w:val="24"/>
        </w:rPr>
        <w:t xml:space="preserve"> </w:t>
      </w:r>
      <w:r w:rsidR="00536656">
        <w:rPr>
          <w:rFonts w:ascii="Times New Roman" w:hAnsi="Times New Roman" w:cs="Times New Roman"/>
          <w:sz w:val="24"/>
          <w:szCs w:val="24"/>
        </w:rPr>
        <w:t>У</w:t>
      </w:r>
      <w:r w:rsidRPr="00E6262D">
        <w:rPr>
          <w:rFonts w:ascii="Times New Roman" w:hAnsi="Times New Roman" w:cs="Times New Roman"/>
          <w:sz w:val="24"/>
          <w:szCs w:val="24"/>
        </w:rPr>
        <w:t>ниверсальность</w:t>
      </w:r>
      <w:r w:rsidR="00536656">
        <w:rPr>
          <w:rFonts w:ascii="Times New Roman" w:hAnsi="Times New Roman" w:cs="Times New Roman"/>
          <w:sz w:val="24"/>
          <w:szCs w:val="24"/>
        </w:rPr>
        <w:t xml:space="preserve"> МКФ </w:t>
      </w:r>
      <w:r w:rsidRPr="00E6262D">
        <w:rPr>
          <w:rFonts w:ascii="Times New Roman" w:hAnsi="Times New Roman" w:cs="Times New Roman"/>
          <w:sz w:val="24"/>
          <w:szCs w:val="24"/>
        </w:rPr>
        <w:t xml:space="preserve">заключается в том, что она применима </w:t>
      </w:r>
      <w:r w:rsidR="00536656">
        <w:rPr>
          <w:rFonts w:ascii="Times New Roman" w:hAnsi="Times New Roman" w:cs="Times New Roman"/>
          <w:sz w:val="24"/>
          <w:szCs w:val="24"/>
        </w:rPr>
        <w:t xml:space="preserve">для описания не только состояния здоровья, но и </w:t>
      </w:r>
      <w:r w:rsidR="00536656" w:rsidRPr="00536656">
        <w:rPr>
          <w:rFonts w:ascii="Times New Roman" w:hAnsi="Times New Roman" w:cs="Times New Roman"/>
          <w:sz w:val="24"/>
          <w:szCs w:val="24"/>
        </w:rPr>
        <w:t>реабилитационн</w:t>
      </w:r>
      <w:r w:rsidR="00536656">
        <w:rPr>
          <w:rFonts w:ascii="Times New Roman" w:hAnsi="Times New Roman" w:cs="Times New Roman"/>
          <w:sz w:val="24"/>
          <w:szCs w:val="24"/>
        </w:rPr>
        <w:t>ого</w:t>
      </w:r>
      <w:r w:rsidR="00536656" w:rsidRPr="00536656">
        <w:rPr>
          <w:rFonts w:ascii="Times New Roman" w:hAnsi="Times New Roman" w:cs="Times New Roman"/>
          <w:sz w:val="24"/>
          <w:szCs w:val="24"/>
        </w:rPr>
        <w:t xml:space="preserve"> профил</w:t>
      </w:r>
      <w:r w:rsidR="00536656">
        <w:rPr>
          <w:rFonts w:ascii="Times New Roman" w:hAnsi="Times New Roman" w:cs="Times New Roman"/>
          <w:sz w:val="24"/>
          <w:szCs w:val="24"/>
        </w:rPr>
        <w:t>я</w:t>
      </w:r>
      <w:r w:rsidR="00536656" w:rsidRPr="00536656">
        <w:rPr>
          <w:rFonts w:ascii="Times New Roman" w:hAnsi="Times New Roman" w:cs="Times New Roman"/>
          <w:sz w:val="24"/>
          <w:szCs w:val="24"/>
        </w:rPr>
        <w:t xml:space="preserve"> пациента с помощью набора категорий здоровья и </w:t>
      </w:r>
      <w:r w:rsidR="00536656">
        <w:rPr>
          <w:rFonts w:ascii="Times New Roman" w:hAnsi="Times New Roman" w:cs="Times New Roman"/>
          <w:sz w:val="24"/>
          <w:szCs w:val="24"/>
        </w:rPr>
        <w:t xml:space="preserve">категорий, </w:t>
      </w:r>
      <w:r w:rsidR="00536656" w:rsidRPr="00536656">
        <w:rPr>
          <w:rFonts w:ascii="Times New Roman" w:hAnsi="Times New Roman" w:cs="Times New Roman"/>
          <w:sz w:val="24"/>
          <w:szCs w:val="24"/>
        </w:rPr>
        <w:t>связанных со здоровьем</w:t>
      </w:r>
      <w:r w:rsidR="0047782F">
        <w:rPr>
          <w:rFonts w:ascii="Times New Roman" w:hAnsi="Times New Roman" w:cs="Times New Roman"/>
          <w:sz w:val="24"/>
          <w:szCs w:val="24"/>
        </w:rPr>
        <w:t xml:space="preserve">. </w:t>
      </w:r>
      <w:r w:rsidR="00536656">
        <w:rPr>
          <w:rFonts w:ascii="Times New Roman" w:hAnsi="Times New Roman" w:cs="Times New Roman"/>
          <w:sz w:val="24"/>
          <w:szCs w:val="24"/>
        </w:rPr>
        <w:t>Кроме того, МКФ позволяет</w:t>
      </w:r>
      <w:r w:rsidR="00536656" w:rsidRPr="00536656">
        <w:rPr>
          <w:rFonts w:ascii="Times New Roman" w:hAnsi="Times New Roman" w:cs="Times New Roman"/>
          <w:sz w:val="24"/>
          <w:szCs w:val="24"/>
        </w:rPr>
        <w:t xml:space="preserve"> судить об эффективности реабилитации по динамике основных категори</w:t>
      </w:r>
      <w:r w:rsidR="00536656">
        <w:rPr>
          <w:rFonts w:ascii="Times New Roman" w:hAnsi="Times New Roman" w:cs="Times New Roman"/>
          <w:sz w:val="24"/>
          <w:szCs w:val="24"/>
        </w:rPr>
        <w:t>й</w:t>
      </w:r>
      <w:r w:rsidR="005B7DF0">
        <w:rPr>
          <w:rFonts w:ascii="Times New Roman" w:hAnsi="Times New Roman" w:cs="Times New Roman"/>
          <w:sz w:val="24"/>
          <w:szCs w:val="24"/>
        </w:rPr>
        <w:t>, являющихся единицами классификации</w:t>
      </w:r>
      <w:r w:rsidR="005B7DF0" w:rsidRPr="000F0A05">
        <w:rPr>
          <w:rFonts w:ascii="Times New Roman" w:hAnsi="Times New Roman" w:cs="Times New Roman"/>
          <w:color w:val="4F81BD" w:themeColor="accent1"/>
          <w:sz w:val="24"/>
          <w:szCs w:val="24"/>
        </w:rPr>
        <w:t>.</w:t>
      </w:r>
      <w:r w:rsidRPr="000F0A05">
        <w:rPr>
          <w:rFonts w:ascii="Times New Roman" w:hAnsi="Times New Roman" w:cs="Times New Roman"/>
          <w:color w:val="4F81BD" w:themeColor="accent1"/>
          <w:sz w:val="24"/>
          <w:szCs w:val="24"/>
        </w:rPr>
        <w:t xml:space="preserve"> </w:t>
      </w:r>
      <w:proofErr w:type="gramStart"/>
      <w:r w:rsidR="005B7DF0" w:rsidRPr="000F0A05">
        <w:rPr>
          <w:rFonts w:ascii="Times New Roman" w:hAnsi="Times New Roman" w:cs="Times New Roman"/>
          <w:color w:val="4F81BD" w:themeColor="accent1"/>
          <w:sz w:val="24"/>
          <w:szCs w:val="24"/>
        </w:rPr>
        <w:t>[</w:t>
      </w:r>
      <w:proofErr w:type="spellStart"/>
      <w:r w:rsidRPr="000F0A05">
        <w:rPr>
          <w:rFonts w:ascii="Times New Roman" w:eastAsia="PragmaticaC" w:hAnsi="Times New Roman" w:cs="Times New Roman"/>
          <w:color w:val="4F81BD" w:themeColor="accent1"/>
          <w:sz w:val="24"/>
          <w:szCs w:val="24"/>
        </w:rPr>
        <w:t>Бодрова</w:t>
      </w:r>
      <w:proofErr w:type="spellEnd"/>
      <w:r w:rsidRPr="000F0A05">
        <w:rPr>
          <w:rFonts w:ascii="Times New Roman" w:eastAsia="PragmaticaC" w:hAnsi="Times New Roman" w:cs="Times New Roman"/>
          <w:color w:val="4F81BD" w:themeColor="accent1"/>
          <w:sz w:val="24"/>
          <w:szCs w:val="24"/>
        </w:rPr>
        <w:t xml:space="preserve"> Р.А., </w:t>
      </w:r>
      <w:proofErr w:type="spellStart"/>
      <w:r w:rsidRPr="000F0A05">
        <w:rPr>
          <w:rFonts w:ascii="Times New Roman" w:eastAsia="PragmaticaC" w:hAnsi="Times New Roman" w:cs="Times New Roman"/>
          <w:color w:val="4F81BD" w:themeColor="accent1"/>
          <w:sz w:val="24"/>
          <w:szCs w:val="24"/>
        </w:rPr>
        <w:t>Аухадеев</w:t>
      </w:r>
      <w:proofErr w:type="spellEnd"/>
      <w:r w:rsidRPr="000F0A05">
        <w:rPr>
          <w:rFonts w:ascii="Times New Roman" w:eastAsia="PragmaticaC" w:hAnsi="Times New Roman" w:cs="Times New Roman"/>
          <w:color w:val="4F81BD" w:themeColor="accent1"/>
          <w:sz w:val="24"/>
          <w:szCs w:val="24"/>
        </w:rPr>
        <w:t xml:space="preserve"> Э.И., Тихонов И.В. Опыт применения международной классификации функционирования в оценке эффективности реабилитации пациентов с последствиями поражения ЦНС // Практическая медицина. 2013. № 1 (66).</w:t>
      </w:r>
      <w:proofErr w:type="gramEnd"/>
      <w:r w:rsidRPr="000F0A05">
        <w:rPr>
          <w:rFonts w:ascii="Times New Roman" w:eastAsia="PragmaticaC" w:hAnsi="Times New Roman" w:cs="Times New Roman"/>
          <w:color w:val="4F81BD" w:themeColor="accent1"/>
          <w:sz w:val="24"/>
          <w:szCs w:val="24"/>
        </w:rPr>
        <w:t xml:space="preserve"> </w:t>
      </w:r>
      <w:proofErr w:type="gramStart"/>
      <w:r w:rsidRPr="000F0A05">
        <w:rPr>
          <w:rFonts w:ascii="Times New Roman" w:eastAsia="PragmaticaC" w:hAnsi="Times New Roman" w:cs="Times New Roman"/>
          <w:color w:val="4F81BD" w:themeColor="accent1"/>
          <w:sz w:val="24"/>
          <w:szCs w:val="24"/>
        </w:rPr>
        <w:t>С. 98–100</w:t>
      </w:r>
      <w:r w:rsidR="005B7DF0" w:rsidRPr="000F0A05">
        <w:rPr>
          <w:rFonts w:ascii="Times New Roman" w:eastAsia="PragmaticaC" w:hAnsi="Times New Roman" w:cs="Times New Roman"/>
          <w:color w:val="4F81BD" w:themeColor="accent1"/>
          <w:sz w:val="24"/>
          <w:szCs w:val="24"/>
        </w:rPr>
        <w:t>].</w:t>
      </w:r>
      <w:proofErr w:type="gramEnd"/>
    </w:p>
    <w:p w:rsidR="00350E12" w:rsidRDefault="004439EA" w:rsidP="00350E12">
      <w:pPr>
        <w:spacing w:after="0" w:line="360" w:lineRule="auto"/>
        <w:ind w:firstLine="708"/>
        <w:jc w:val="both"/>
        <w:rPr>
          <w:rFonts w:ascii="Times New Roman" w:hAnsi="Times New Roman" w:cs="Times New Roman"/>
          <w:sz w:val="24"/>
          <w:szCs w:val="24"/>
        </w:rPr>
      </w:pPr>
      <w:r w:rsidRPr="005B7DF0">
        <w:rPr>
          <w:rFonts w:ascii="Times New Roman" w:hAnsi="Times New Roman" w:cs="Times New Roman"/>
          <w:sz w:val="24"/>
          <w:szCs w:val="24"/>
        </w:rPr>
        <w:t xml:space="preserve">Программа </w:t>
      </w:r>
      <w:r w:rsidR="005F7072">
        <w:rPr>
          <w:rFonts w:ascii="Times New Roman" w:hAnsi="Times New Roman" w:cs="Times New Roman"/>
          <w:sz w:val="24"/>
          <w:szCs w:val="24"/>
        </w:rPr>
        <w:t>двигательной реабилитации</w:t>
      </w:r>
      <w:r w:rsidRPr="005B7DF0">
        <w:rPr>
          <w:rFonts w:ascii="Times New Roman" w:hAnsi="Times New Roman" w:cs="Times New Roman"/>
          <w:sz w:val="24"/>
          <w:szCs w:val="24"/>
        </w:rPr>
        <w:t xml:space="preserve"> пациента </w:t>
      </w:r>
      <w:r w:rsidR="005F7072">
        <w:rPr>
          <w:rFonts w:ascii="Times New Roman" w:hAnsi="Times New Roman" w:cs="Times New Roman"/>
          <w:sz w:val="24"/>
          <w:szCs w:val="24"/>
        </w:rPr>
        <w:t>с</w:t>
      </w:r>
      <w:r w:rsidRPr="005B7DF0">
        <w:rPr>
          <w:rFonts w:ascii="Times New Roman" w:hAnsi="Times New Roman" w:cs="Times New Roman"/>
          <w:sz w:val="24"/>
          <w:szCs w:val="24"/>
        </w:rPr>
        <w:t xml:space="preserve"> ПСМТ составля</w:t>
      </w:r>
      <w:r w:rsidR="005F7072">
        <w:rPr>
          <w:rFonts w:ascii="Times New Roman" w:hAnsi="Times New Roman" w:cs="Times New Roman"/>
          <w:sz w:val="24"/>
          <w:szCs w:val="24"/>
        </w:rPr>
        <w:t>ется</w:t>
      </w:r>
      <w:r w:rsidRPr="005B7DF0">
        <w:rPr>
          <w:rFonts w:ascii="Times New Roman" w:hAnsi="Times New Roman" w:cs="Times New Roman"/>
          <w:sz w:val="24"/>
          <w:szCs w:val="24"/>
        </w:rPr>
        <w:t xml:space="preserve"> с учетом </w:t>
      </w:r>
      <w:r w:rsidR="005F7072" w:rsidRPr="005B7DF0">
        <w:rPr>
          <w:rFonts w:ascii="Times New Roman" w:hAnsi="Times New Roman" w:cs="Times New Roman"/>
          <w:sz w:val="24"/>
          <w:szCs w:val="24"/>
        </w:rPr>
        <w:t xml:space="preserve">толерантности </w:t>
      </w:r>
      <w:r w:rsidR="005F7072">
        <w:rPr>
          <w:rFonts w:ascii="Times New Roman" w:hAnsi="Times New Roman" w:cs="Times New Roman"/>
          <w:sz w:val="24"/>
          <w:szCs w:val="24"/>
        </w:rPr>
        <w:t xml:space="preserve">к </w:t>
      </w:r>
      <w:r w:rsidR="005F7072" w:rsidRPr="005B7DF0">
        <w:rPr>
          <w:rFonts w:ascii="Times New Roman" w:hAnsi="Times New Roman" w:cs="Times New Roman"/>
          <w:sz w:val="24"/>
          <w:szCs w:val="24"/>
        </w:rPr>
        <w:t>физическ</w:t>
      </w:r>
      <w:r w:rsidR="005F7072">
        <w:rPr>
          <w:rFonts w:ascii="Times New Roman" w:hAnsi="Times New Roman" w:cs="Times New Roman"/>
          <w:sz w:val="24"/>
          <w:szCs w:val="24"/>
        </w:rPr>
        <w:t>ой нагруз</w:t>
      </w:r>
      <w:r w:rsidR="005F7072" w:rsidRPr="005B7DF0">
        <w:rPr>
          <w:rFonts w:ascii="Times New Roman" w:hAnsi="Times New Roman" w:cs="Times New Roman"/>
          <w:sz w:val="24"/>
          <w:szCs w:val="24"/>
        </w:rPr>
        <w:t>к</w:t>
      </w:r>
      <w:r w:rsidR="005F7072">
        <w:rPr>
          <w:rFonts w:ascii="Times New Roman" w:hAnsi="Times New Roman" w:cs="Times New Roman"/>
          <w:sz w:val="24"/>
          <w:szCs w:val="24"/>
        </w:rPr>
        <w:t>е</w:t>
      </w:r>
      <w:r w:rsidR="005F7072" w:rsidRPr="005B7DF0">
        <w:rPr>
          <w:rFonts w:ascii="Times New Roman" w:hAnsi="Times New Roman" w:cs="Times New Roman"/>
          <w:sz w:val="24"/>
          <w:szCs w:val="24"/>
        </w:rPr>
        <w:t xml:space="preserve"> </w:t>
      </w:r>
      <w:r w:rsidR="005F7072">
        <w:rPr>
          <w:rFonts w:ascii="Times New Roman" w:hAnsi="Times New Roman" w:cs="Times New Roman"/>
          <w:sz w:val="24"/>
          <w:szCs w:val="24"/>
        </w:rPr>
        <w:t xml:space="preserve">и </w:t>
      </w:r>
      <w:r w:rsidRPr="005B7DF0">
        <w:rPr>
          <w:rFonts w:ascii="Times New Roman" w:hAnsi="Times New Roman" w:cs="Times New Roman"/>
          <w:sz w:val="24"/>
          <w:szCs w:val="24"/>
        </w:rPr>
        <w:t xml:space="preserve">переносимости </w:t>
      </w:r>
      <w:r w:rsidR="00350E12">
        <w:rPr>
          <w:rFonts w:ascii="Times New Roman" w:hAnsi="Times New Roman" w:cs="Times New Roman"/>
          <w:sz w:val="24"/>
          <w:szCs w:val="24"/>
        </w:rPr>
        <w:t>тренировок</w:t>
      </w:r>
      <w:r w:rsidRPr="005B7DF0">
        <w:rPr>
          <w:rFonts w:ascii="Times New Roman" w:hAnsi="Times New Roman" w:cs="Times New Roman"/>
          <w:sz w:val="24"/>
          <w:szCs w:val="24"/>
        </w:rPr>
        <w:t xml:space="preserve"> на каждом этапе </w:t>
      </w:r>
      <w:r w:rsidRPr="005B7DF0">
        <w:rPr>
          <w:rFonts w:ascii="Times New Roman" w:hAnsi="Times New Roman" w:cs="Times New Roman"/>
          <w:sz w:val="24"/>
          <w:szCs w:val="24"/>
        </w:rPr>
        <w:lastRenderedPageBreak/>
        <w:t>реабилитации.</w:t>
      </w:r>
      <w:r w:rsidR="00590DF3" w:rsidRPr="005B7DF0">
        <w:rPr>
          <w:rFonts w:ascii="Times New Roman" w:hAnsi="Times New Roman" w:cs="Times New Roman"/>
          <w:sz w:val="24"/>
          <w:szCs w:val="24"/>
        </w:rPr>
        <w:t xml:space="preserve"> По ре</w:t>
      </w:r>
      <w:r w:rsidR="00425098" w:rsidRPr="005B7DF0">
        <w:rPr>
          <w:rFonts w:ascii="Times New Roman" w:hAnsi="Times New Roman" w:cs="Times New Roman"/>
          <w:sz w:val="24"/>
          <w:szCs w:val="24"/>
        </w:rPr>
        <w:t>комендации МКФ толерантно</w:t>
      </w:r>
      <w:r w:rsidR="00590DF3" w:rsidRPr="005B7DF0">
        <w:rPr>
          <w:rFonts w:ascii="Times New Roman" w:hAnsi="Times New Roman" w:cs="Times New Roman"/>
          <w:sz w:val="24"/>
          <w:szCs w:val="24"/>
        </w:rPr>
        <w:t>сть к физической нагрузке оценивается по трем основным доменам:</w:t>
      </w:r>
      <w:r w:rsidR="00350E12">
        <w:rPr>
          <w:rFonts w:ascii="Times New Roman" w:hAnsi="Times New Roman" w:cs="Times New Roman"/>
          <w:sz w:val="24"/>
          <w:szCs w:val="24"/>
        </w:rPr>
        <w:t xml:space="preserve"> </w:t>
      </w:r>
    </w:p>
    <w:p w:rsidR="00590DF3" w:rsidRPr="005B7DF0" w:rsidRDefault="00590DF3" w:rsidP="00350E12">
      <w:pPr>
        <w:spacing w:after="0" w:line="360" w:lineRule="auto"/>
        <w:jc w:val="both"/>
        <w:rPr>
          <w:rFonts w:ascii="Times New Roman" w:hAnsi="Times New Roman" w:cs="Times New Roman"/>
          <w:sz w:val="24"/>
          <w:szCs w:val="24"/>
        </w:rPr>
      </w:pPr>
      <w:r w:rsidRPr="005B7DF0">
        <w:rPr>
          <w:rFonts w:ascii="Times New Roman" w:hAnsi="Times New Roman" w:cs="Times New Roman"/>
          <w:sz w:val="24"/>
          <w:szCs w:val="24"/>
        </w:rPr>
        <w:t>b455</w:t>
      </w:r>
      <w:r w:rsidR="00350E12">
        <w:rPr>
          <w:rFonts w:ascii="Times New Roman" w:hAnsi="Times New Roman" w:cs="Times New Roman"/>
          <w:sz w:val="24"/>
          <w:szCs w:val="24"/>
        </w:rPr>
        <w:t>0 Общая физическая выносливость,</w:t>
      </w:r>
    </w:p>
    <w:p w:rsidR="00590DF3" w:rsidRPr="005B7DF0" w:rsidRDefault="00350E12" w:rsidP="00350E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b4551 Аэробный резерв,</w:t>
      </w:r>
    </w:p>
    <w:p w:rsidR="00242A63" w:rsidRDefault="00590DF3" w:rsidP="00242A63">
      <w:pPr>
        <w:spacing w:after="0" w:line="360" w:lineRule="auto"/>
        <w:jc w:val="both"/>
        <w:rPr>
          <w:rFonts w:ascii="Times New Roman" w:hAnsi="Times New Roman" w:cs="Times New Roman"/>
          <w:sz w:val="24"/>
          <w:szCs w:val="24"/>
        </w:rPr>
      </w:pPr>
      <w:r w:rsidRPr="005B7DF0">
        <w:rPr>
          <w:rFonts w:ascii="Times New Roman" w:hAnsi="Times New Roman" w:cs="Times New Roman"/>
          <w:sz w:val="24"/>
          <w:szCs w:val="24"/>
        </w:rPr>
        <w:t>b4552 Утомляемость</w:t>
      </w:r>
      <w:r w:rsidR="00350E12">
        <w:rPr>
          <w:rFonts w:ascii="Times New Roman" w:hAnsi="Times New Roman" w:cs="Times New Roman"/>
          <w:sz w:val="24"/>
          <w:szCs w:val="24"/>
        </w:rPr>
        <w:t>.</w:t>
      </w:r>
    </w:p>
    <w:p w:rsidR="00EF3946" w:rsidRPr="000F0A05" w:rsidRDefault="00242A63" w:rsidP="00242A63">
      <w:pPr>
        <w:spacing w:after="0" w:line="36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ab/>
      </w:r>
      <w:r w:rsidR="00D35D15" w:rsidRPr="00242A63">
        <w:rPr>
          <w:rFonts w:ascii="Times New Roman" w:hAnsi="Times New Roman" w:cs="Times New Roman"/>
          <w:sz w:val="24"/>
          <w:szCs w:val="24"/>
        </w:rPr>
        <w:t xml:space="preserve">Общая физическая выносливость по праву считается одним из наиболее важных двигательных </w:t>
      </w:r>
      <w:r w:rsidR="0047782F" w:rsidRPr="00242A63">
        <w:rPr>
          <w:rFonts w:ascii="Times New Roman" w:hAnsi="Times New Roman" w:cs="Times New Roman"/>
          <w:sz w:val="24"/>
          <w:szCs w:val="24"/>
        </w:rPr>
        <w:t>качеств</w:t>
      </w:r>
      <w:r w:rsidR="00D35D15" w:rsidRPr="00242A63">
        <w:rPr>
          <w:rFonts w:ascii="Times New Roman" w:hAnsi="Times New Roman" w:cs="Times New Roman"/>
          <w:sz w:val="24"/>
          <w:szCs w:val="24"/>
        </w:rPr>
        <w:t xml:space="preserve"> человека и </w:t>
      </w:r>
      <w:proofErr w:type="gramStart"/>
      <w:r w:rsidR="00D35D15" w:rsidRPr="00242A63">
        <w:rPr>
          <w:rFonts w:ascii="Times New Roman" w:hAnsi="Times New Roman" w:cs="Times New Roman"/>
          <w:sz w:val="24"/>
          <w:szCs w:val="24"/>
        </w:rPr>
        <w:t>определяется</w:t>
      </w:r>
      <w:proofErr w:type="gramEnd"/>
      <w:r w:rsidR="00D35D15" w:rsidRPr="00242A63">
        <w:rPr>
          <w:rFonts w:ascii="Times New Roman" w:hAnsi="Times New Roman" w:cs="Times New Roman"/>
          <w:sz w:val="24"/>
          <w:szCs w:val="24"/>
        </w:rPr>
        <w:t xml:space="preserve"> как способность организма человека преодолевать наступающее утомление. Она в значительной мере определяет общую физическую работоспособность</w:t>
      </w:r>
      <w:r w:rsidR="0047782F" w:rsidRPr="00242A63">
        <w:rPr>
          <w:rFonts w:ascii="Times New Roman" w:hAnsi="Times New Roman" w:cs="Times New Roman"/>
          <w:sz w:val="24"/>
          <w:szCs w:val="24"/>
        </w:rPr>
        <w:t xml:space="preserve"> и</w:t>
      </w:r>
      <w:r w:rsidR="00D35D15" w:rsidRPr="00242A63">
        <w:rPr>
          <w:rFonts w:ascii="Times New Roman" w:hAnsi="Times New Roman" w:cs="Times New Roman"/>
          <w:sz w:val="24"/>
          <w:szCs w:val="24"/>
        </w:rPr>
        <w:t xml:space="preserve"> является основной базой развития двигательных навыков</w:t>
      </w:r>
      <w:r w:rsidR="002111AC" w:rsidRPr="00242A63">
        <w:rPr>
          <w:rFonts w:ascii="Times New Roman" w:hAnsi="Times New Roman" w:cs="Times New Roman"/>
          <w:sz w:val="24"/>
          <w:szCs w:val="24"/>
        </w:rPr>
        <w:t xml:space="preserve">. Постепенное </w:t>
      </w:r>
      <w:r w:rsidR="009A67B3" w:rsidRPr="00242A63">
        <w:rPr>
          <w:rFonts w:ascii="Times New Roman" w:hAnsi="Times New Roman" w:cs="Times New Roman"/>
          <w:sz w:val="24"/>
          <w:szCs w:val="24"/>
        </w:rPr>
        <w:t xml:space="preserve">увеличение </w:t>
      </w:r>
      <w:r w:rsidR="002111AC" w:rsidRPr="00242A63">
        <w:rPr>
          <w:rFonts w:ascii="Times New Roman" w:hAnsi="Times New Roman" w:cs="Times New Roman"/>
          <w:sz w:val="24"/>
          <w:szCs w:val="24"/>
        </w:rPr>
        <w:t xml:space="preserve">объема и интенсивности занятий позволяют избежать </w:t>
      </w:r>
      <w:proofErr w:type="spellStart"/>
      <w:r w:rsidR="002111AC" w:rsidRPr="00242A63">
        <w:rPr>
          <w:rFonts w:ascii="Times New Roman" w:hAnsi="Times New Roman" w:cs="Times New Roman"/>
          <w:sz w:val="24"/>
          <w:szCs w:val="24"/>
        </w:rPr>
        <w:t>перетренированности</w:t>
      </w:r>
      <w:proofErr w:type="spellEnd"/>
      <w:r w:rsidR="002111AC" w:rsidRPr="00242A63">
        <w:rPr>
          <w:rFonts w:ascii="Times New Roman" w:hAnsi="Times New Roman" w:cs="Times New Roman"/>
          <w:sz w:val="24"/>
          <w:szCs w:val="24"/>
        </w:rPr>
        <w:t xml:space="preserve"> и утомления. </w:t>
      </w:r>
      <w:proofErr w:type="gramStart"/>
      <w:r w:rsidR="002111AC" w:rsidRPr="00242A63">
        <w:rPr>
          <w:rFonts w:ascii="Times New Roman" w:hAnsi="Times New Roman" w:cs="Times New Roman"/>
          <w:sz w:val="24"/>
          <w:szCs w:val="24"/>
        </w:rPr>
        <w:t>Критерием расширения</w:t>
      </w:r>
      <w:r w:rsidR="000234CC" w:rsidRPr="00242A63">
        <w:rPr>
          <w:rFonts w:ascii="Times New Roman" w:hAnsi="Times New Roman" w:cs="Times New Roman"/>
          <w:sz w:val="24"/>
          <w:szCs w:val="24"/>
        </w:rPr>
        <w:t xml:space="preserve"> двигательной активности пациент</w:t>
      </w:r>
      <w:r>
        <w:rPr>
          <w:rFonts w:ascii="Times New Roman" w:hAnsi="Times New Roman" w:cs="Times New Roman"/>
          <w:sz w:val="24"/>
          <w:szCs w:val="24"/>
        </w:rPr>
        <w:t>а</w:t>
      </w:r>
      <w:r w:rsidR="002111AC" w:rsidRPr="00242A63">
        <w:rPr>
          <w:rFonts w:ascii="Times New Roman" w:hAnsi="Times New Roman" w:cs="Times New Roman"/>
          <w:sz w:val="24"/>
          <w:szCs w:val="24"/>
        </w:rPr>
        <w:t xml:space="preserve"> </w:t>
      </w:r>
      <w:r>
        <w:rPr>
          <w:rFonts w:ascii="Times New Roman" w:hAnsi="Times New Roman" w:cs="Times New Roman"/>
          <w:sz w:val="24"/>
          <w:szCs w:val="24"/>
        </w:rPr>
        <w:t>служит</w:t>
      </w:r>
      <w:r w:rsidR="002111AC" w:rsidRPr="00242A63">
        <w:rPr>
          <w:rFonts w:ascii="Times New Roman" w:hAnsi="Times New Roman" w:cs="Times New Roman"/>
          <w:sz w:val="24"/>
          <w:szCs w:val="24"/>
        </w:rPr>
        <w:t xml:space="preserve"> повышение </w:t>
      </w:r>
      <w:r>
        <w:rPr>
          <w:rFonts w:ascii="Times New Roman" w:hAnsi="Times New Roman" w:cs="Times New Roman"/>
          <w:sz w:val="24"/>
          <w:szCs w:val="24"/>
        </w:rPr>
        <w:t>его</w:t>
      </w:r>
      <w:r w:rsidR="000234CC" w:rsidRPr="00242A63">
        <w:rPr>
          <w:rFonts w:ascii="Times New Roman" w:hAnsi="Times New Roman" w:cs="Times New Roman"/>
          <w:sz w:val="24"/>
          <w:szCs w:val="24"/>
        </w:rPr>
        <w:t xml:space="preserve"> </w:t>
      </w:r>
      <w:r w:rsidR="002111AC" w:rsidRPr="00242A63">
        <w:rPr>
          <w:rFonts w:ascii="Times New Roman" w:hAnsi="Times New Roman" w:cs="Times New Roman"/>
          <w:sz w:val="24"/>
          <w:szCs w:val="24"/>
        </w:rPr>
        <w:t xml:space="preserve">физической работоспособности </w:t>
      </w:r>
      <w:r>
        <w:rPr>
          <w:rFonts w:ascii="Times New Roman" w:hAnsi="Times New Roman" w:cs="Times New Roman"/>
          <w:sz w:val="24"/>
          <w:szCs w:val="24"/>
        </w:rPr>
        <w:t>в</w:t>
      </w:r>
      <w:r w:rsidR="002111AC" w:rsidRPr="00242A63">
        <w:rPr>
          <w:rFonts w:ascii="Times New Roman" w:hAnsi="Times New Roman" w:cs="Times New Roman"/>
          <w:sz w:val="24"/>
          <w:szCs w:val="24"/>
        </w:rPr>
        <w:t xml:space="preserve"> сравнени</w:t>
      </w:r>
      <w:r>
        <w:rPr>
          <w:rFonts w:ascii="Times New Roman" w:hAnsi="Times New Roman" w:cs="Times New Roman"/>
          <w:sz w:val="24"/>
          <w:szCs w:val="24"/>
        </w:rPr>
        <w:t>и</w:t>
      </w:r>
      <w:r w:rsidR="002111AC" w:rsidRPr="00242A63">
        <w:rPr>
          <w:rFonts w:ascii="Times New Roman" w:hAnsi="Times New Roman" w:cs="Times New Roman"/>
          <w:sz w:val="24"/>
          <w:szCs w:val="24"/>
        </w:rPr>
        <w:t xml:space="preserve"> с предшествующим уровнем</w:t>
      </w:r>
      <w:r w:rsidR="00EF3946" w:rsidRPr="00242A63">
        <w:rPr>
          <w:rFonts w:ascii="Times New Roman" w:hAnsi="Times New Roman" w:cs="Times New Roman"/>
          <w:sz w:val="24"/>
          <w:szCs w:val="24"/>
        </w:rPr>
        <w:t>,</w:t>
      </w:r>
      <w:r w:rsidR="002111AC" w:rsidRPr="00242A63">
        <w:rPr>
          <w:rFonts w:ascii="Times New Roman" w:hAnsi="Times New Roman" w:cs="Times New Roman"/>
          <w:sz w:val="24"/>
          <w:szCs w:val="24"/>
        </w:rPr>
        <w:t xml:space="preserve"> </w:t>
      </w:r>
      <w:r w:rsidR="00EF3946" w:rsidRPr="00242A63">
        <w:rPr>
          <w:rFonts w:ascii="Times New Roman" w:hAnsi="Times New Roman" w:cs="Times New Roman"/>
          <w:sz w:val="24"/>
          <w:szCs w:val="24"/>
        </w:rPr>
        <w:t>одним из инструментов оценки физической работоспособности является нагрузочное</w:t>
      </w:r>
      <w:r w:rsidR="002111AC" w:rsidRPr="00242A63">
        <w:rPr>
          <w:rFonts w:ascii="Times New Roman" w:hAnsi="Times New Roman" w:cs="Times New Roman"/>
          <w:sz w:val="24"/>
          <w:szCs w:val="24"/>
        </w:rPr>
        <w:t xml:space="preserve"> тест</w:t>
      </w:r>
      <w:r w:rsidR="00EF3946" w:rsidRPr="00242A63">
        <w:rPr>
          <w:rFonts w:ascii="Times New Roman" w:hAnsi="Times New Roman" w:cs="Times New Roman"/>
          <w:sz w:val="24"/>
          <w:szCs w:val="24"/>
        </w:rPr>
        <w:t>ирование</w:t>
      </w:r>
      <w:r w:rsidRPr="00242A63">
        <w:rPr>
          <w:rFonts w:ascii="Times New Roman" w:hAnsi="Times New Roman" w:cs="Times New Roman"/>
          <w:sz w:val="24"/>
          <w:szCs w:val="24"/>
        </w:rPr>
        <w:t xml:space="preserve"> </w:t>
      </w:r>
      <w:r w:rsidRPr="000F0A05">
        <w:rPr>
          <w:rFonts w:ascii="Times New Roman" w:hAnsi="Times New Roman" w:cs="Times New Roman"/>
          <w:color w:val="4F81BD" w:themeColor="accent1"/>
          <w:sz w:val="24"/>
          <w:szCs w:val="24"/>
        </w:rPr>
        <w:t>[</w:t>
      </w:r>
      <w:r w:rsidRPr="000F0A05">
        <w:rPr>
          <w:rFonts w:ascii="Times New Roman" w:hAnsi="Times New Roman"/>
          <w:color w:val="4F81BD" w:themeColor="accent1"/>
          <w:sz w:val="24"/>
          <w:szCs w:val="24"/>
        </w:rPr>
        <w:t xml:space="preserve">И.В.Понина, И.Н.Новосёлова, </w:t>
      </w:r>
      <w:proofErr w:type="spellStart"/>
      <w:r w:rsidRPr="000F0A05">
        <w:rPr>
          <w:rFonts w:ascii="Times New Roman" w:hAnsi="Times New Roman"/>
          <w:color w:val="4F81BD" w:themeColor="accent1"/>
          <w:sz w:val="24"/>
          <w:szCs w:val="24"/>
        </w:rPr>
        <w:t>С.А.Валиуллина</w:t>
      </w:r>
      <w:proofErr w:type="spellEnd"/>
      <w:r w:rsidRPr="000F0A05">
        <w:rPr>
          <w:rFonts w:ascii="Times New Roman" w:hAnsi="Times New Roman"/>
          <w:color w:val="4F81BD" w:themeColor="accent1"/>
          <w:sz w:val="24"/>
          <w:szCs w:val="24"/>
        </w:rPr>
        <w:t xml:space="preserve">, </w:t>
      </w:r>
      <w:proofErr w:type="spellStart"/>
      <w:r w:rsidRPr="000F0A05">
        <w:rPr>
          <w:rFonts w:ascii="Times New Roman" w:hAnsi="Times New Roman"/>
          <w:color w:val="4F81BD" w:themeColor="accent1"/>
          <w:sz w:val="24"/>
          <w:szCs w:val="24"/>
        </w:rPr>
        <w:t>В.А.Мачалов</w:t>
      </w:r>
      <w:proofErr w:type="spellEnd"/>
      <w:r w:rsidRPr="000F0A05">
        <w:rPr>
          <w:rFonts w:ascii="Times New Roman" w:hAnsi="Times New Roman"/>
          <w:color w:val="4F81BD" w:themeColor="accent1"/>
          <w:sz w:val="24"/>
          <w:szCs w:val="24"/>
        </w:rPr>
        <w:t>, В.И.Лукьянов Персонализированный подход к составлению программы ранней двигательной реабилитации детей с позвоночно-спинномозговой травмой с учетом толерантности к физической нагрузке//Вопросы курортологии, физиотерапии</w:t>
      </w:r>
      <w:proofErr w:type="gramEnd"/>
      <w:r w:rsidRPr="000F0A05">
        <w:rPr>
          <w:rFonts w:ascii="Times New Roman" w:hAnsi="Times New Roman"/>
          <w:color w:val="4F81BD" w:themeColor="accent1"/>
          <w:sz w:val="24"/>
          <w:szCs w:val="24"/>
        </w:rPr>
        <w:t xml:space="preserve"> и лечебной физической культуры 2019;96(4) </w:t>
      </w:r>
      <w:proofErr w:type="spellStart"/>
      <w:proofErr w:type="gramStart"/>
      <w:r w:rsidRPr="000F0A05">
        <w:rPr>
          <w:rFonts w:ascii="Times New Roman" w:hAnsi="Times New Roman"/>
          <w:color w:val="4F81BD" w:themeColor="accent1"/>
          <w:sz w:val="24"/>
          <w:szCs w:val="24"/>
        </w:rPr>
        <w:t>стр</w:t>
      </w:r>
      <w:proofErr w:type="spellEnd"/>
      <w:proofErr w:type="gramEnd"/>
      <w:r w:rsidRPr="000F0A05">
        <w:rPr>
          <w:rFonts w:ascii="Times New Roman" w:hAnsi="Times New Roman"/>
          <w:color w:val="4F81BD" w:themeColor="accent1"/>
          <w:sz w:val="24"/>
          <w:szCs w:val="24"/>
        </w:rPr>
        <w:t xml:space="preserve"> 25 – 35 </w:t>
      </w:r>
      <w:proofErr w:type="spellStart"/>
      <w:r w:rsidRPr="000F0A05">
        <w:rPr>
          <w:rFonts w:ascii="Times New Roman" w:hAnsi="Times New Roman"/>
          <w:color w:val="4F81BD" w:themeColor="accent1"/>
          <w:sz w:val="24"/>
          <w:szCs w:val="24"/>
          <w:lang w:val="en-US"/>
        </w:rPr>
        <w:t>doi</w:t>
      </w:r>
      <w:proofErr w:type="spellEnd"/>
      <w:r w:rsidRPr="000F0A05">
        <w:rPr>
          <w:rFonts w:ascii="Times New Roman" w:hAnsi="Times New Roman"/>
          <w:color w:val="4F81BD" w:themeColor="accent1"/>
          <w:sz w:val="24"/>
          <w:szCs w:val="24"/>
        </w:rPr>
        <w:t>/</w:t>
      </w:r>
      <w:r w:rsidRPr="000F0A05">
        <w:rPr>
          <w:rFonts w:ascii="Times New Roman" w:hAnsi="Times New Roman"/>
          <w:color w:val="4F81BD" w:themeColor="accent1"/>
          <w:sz w:val="24"/>
          <w:szCs w:val="24"/>
          <w:lang w:val="en-US"/>
        </w:rPr>
        <w:t>org</w:t>
      </w:r>
      <w:r w:rsidRPr="000F0A05">
        <w:rPr>
          <w:rFonts w:ascii="Times New Roman" w:hAnsi="Times New Roman"/>
          <w:color w:val="4F81BD" w:themeColor="accent1"/>
          <w:sz w:val="24"/>
          <w:szCs w:val="24"/>
        </w:rPr>
        <w:t>/10.17116/</w:t>
      </w:r>
      <w:proofErr w:type="spellStart"/>
      <w:r w:rsidRPr="000F0A05">
        <w:rPr>
          <w:rFonts w:ascii="Times New Roman" w:hAnsi="Times New Roman"/>
          <w:color w:val="4F81BD" w:themeColor="accent1"/>
          <w:sz w:val="24"/>
          <w:szCs w:val="24"/>
          <w:lang w:val="en-US"/>
        </w:rPr>
        <w:t>kurort</w:t>
      </w:r>
      <w:proofErr w:type="spellEnd"/>
      <w:r w:rsidRPr="000F0A05">
        <w:rPr>
          <w:rFonts w:ascii="Times New Roman" w:hAnsi="Times New Roman"/>
          <w:color w:val="4F81BD" w:themeColor="accent1"/>
          <w:sz w:val="24"/>
          <w:szCs w:val="24"/>
        </w:rPr>
        <w:t>20199604125]</w:t>
      </w:r>
      <w:r w:rsidR="00EF3946" w:rsidRPr="000F0A05">
        <w:rPr>
          <w:rFonts w:ascii="Times New Roman" w:hAnsi="Times New Roman" w:cs="Times New Roman"/>
          <w:color w:val="4F81BD" w:themeColor="accent1"/>
          <w:sz w:val="24"/>
          <w:szCs w:val="24"/>
        </w:rPr>
        <w:t xml:space="preserve">. </w:t>
      </w:r>
    </w:p>
    <w:p w:rsidR="00D71B6F" w:rsidRPr="00E86296" w:rsidRDefault="00EF3946" w:rsidP="00E86296">
      <w:pPr>
        <w:spacing w:after="0" w:line="360" w:lineRule="auto"/>
        <w:ind w:firstLine="708"/>
        <w:jc w:val="both"/>
        <w:rPr>
          <w:rFonts w:ascii="Times New Roman" w:eastAsia="Times New Roman" w:hAnsi="Times New Roman" w:cs="Times New Roman"/>
          <w:color w:val="000000"/>
          <w:sz w:val="24"/>
          <w:szCs w:val="24"/>
          <w:lang w:eastAsia="ru-RU"/>
        </w:rPr>
      </w:pPr>
      <w:r w:rsidRPr="00D46BCF">
        <w:rPr>
          <w:rFonts w:ascii="Times New Roman" w:hAnsi="Times New Roman" w:cs="Times New Roman"/>
          <w:sz w:val="24"/>
          <w:szCs w:val="24"/>
        </w:rPr>
        <w:t xml:space="preserve">Кардиοреспираторное нагрузочное тестирование, или </w:t>
      </w:r>
      <w:proofErr w:type="spellStart"/>
      <w:r w:rsidRPr="00D46BCF">
        <w:rPr>
          <w:rFonts w:ascii="Times New Roman" w:hAnsi="Times New Roman" w:cs="Times New Roman"/>
          <w:sz w:val="24"/>
          <w:szCs w:val="24"/>
        </w:rPr>
        <w:t>эргоспирометрия</w:t>
      </w:r>
      <w:proofErr w:type="spellEnd"/>
      <w:r w:rsidRPr="00D46BCF">
        <w:rPr>
          <w:rFonts w:ascii="Times New Roman" w:hAnsi="Times New Roman" w:cs="Times New Roman"/>
          <w:sz w:val="24"/>
          <w:szCs w:val="24"/>
        </w:rPr>
        <w:t xml:space="preserve">, дает возможность одновременно оценивать функции </w:t>
      </w:r>
      <w:proofErr w:type="spellStart"/>
      <w:proofErr w:type="gramStart"/>
      <w:r w:rsidRPr="00D46BCF">
        <w:rPr>
          <w:rFonts w:ascii="Times New Roman" w:hAnsi="Times New Roman" w:cs="Times New Roman"/>
          <w:sz w:val="24"/>
          <w:szCs w:val="24"/>
        </w:rPr>
        <w:t>сердечно-сосудистой</w:t>
      </w:r>
      <w:proofErr w:type="spellEnd"/>
      <w:proofErr w:type="gramEnd"/>
      <w:r w:rsidRPr="00D46BCF">
        <w:rPr>
          <w:rFonts w:ascii="Times New Roman" w:hAnsi="Times New Roman" w:cs="Times New Roman"/>
          <w:sz w:val="24"/>
          <w:szCs w:val="24"/>
        </w:rPr>
        <w:t xml:space="preserve"> и дыхательной систем, </w:t>
      </w:r>
      <w:r w:rsidR="004E6039">
        <w:rPr>
          <w:rFonts w:ascii="Times New Roman" w:hAnsi="Times New Roman" w:cs="Times New Roman"/>
          <w:sz w:val="24"/>
          <w:szCs w:val="24"/>
        </w:rPr>
        <w:t>одной из основных функций которых является газообмен</w:t>
      </w:r>
      <w:r w:rsidR="00765988">
        <w:rPr>
          <w:rFonts w:ascii="Times New Roman" w:hAnsi="Times New Roman" w:cs="Times New Roman"/>
          <w:sz w:val="24"/>
          <w:szCs w:val="24"/>
        </w:rPr>
        <w:t xml:space="preserve"> между организмом</w:t>
      </w:r>
      <w:r w:rsidRPr="00D46BCF">
        <w:rPr>
          <w:rFonts w:ascii="Times New Roman" w:hAnsi="Times New Roman" w:cs="Times New Roman"/>
          <w:sz w:val="24"/>
          <w:szCs w:val="24"/>
        </w:rPr>
        <w:t xml:space="preserve"> и окружающей средой (аэробная работоспособность).</w:t>
      </w:r>
      <w:r w:rsidRPr="00EF3946">
        <w:rPr>
          <w:rFonts w:ascii="Times New Roman" w:hAnsi="Times New Roman" w:cs="Times New Roman"/>
          <w:sz w:val="24"/>
          <w:szCs w:val="24"/>
        </w:rPr>
        <w:t xml:space="preserve"> </w:t>
      </w:r>
      <w:r w:rsidR="000D1693">
        <w:rPr>
          <w:rFonts w:ascii="Times New Roman" w:hAnsi="Times New Roman" w:cs="Times New Roman"/>
          <w:sz w:val="24"/>
          <w:szCs w:val="24"/>
        </w:rPr>
        <w:t xml:space="preserve">Этот </w:t>
      </w:r>
      <w:r w:rsidR="000D1693" w:rsidRPr="00D46BCF">
        <w:rPr>
          <w:rFonts w:ascii="Times New Roman" w:hAnsi="Times New Roman" w:cs="Times New Roman"/>
          <w:sz w:val="24"/>
          <w:szCs w:val="24"/>
        </w:rPr>
        <w:t>метод позволяет количественно оценить предел выполняемой нагрузки; определить адекватность функционирования различных составляющих в единстве легочного и клеточного газообмена</w:t>
      </w:r>
      <w:r w:rsidR="000D1693">
        <w:rPr>
          <w:rFonts w:ascii="Times New Roman" w:hAnsi="Times New Roman" w:cs="Times New Roman"/>
          <w:sz w:val="24"/>
          <w:szCs w:val="24"/>
        </w:rPr>
        <w:t xml:space="preserve">. </w:t>
      </w:r>
      <w:r w:rsidRPr="00D46BCF">
        <w:rPr>
          <w:rFonts w:ascii="Times New Roman" w:hAnsi="Times New Roman" w:cs="Times New Roman"/>
          <w:sz w:val="24"/>
          <w:szCs w:val="24"/>
        </w:rPr>
        <w:t xml:space="preserve">Исходя из того, что </w:t>
      </w:r>
      <w:r w:rsidR="00171207">
        <w:rPr>
          <w:rFonts w:ascii="Times New Roman" w:hAnsi="Times New Roman" w:cs="Times New Roman"/>
          <w:sz w:val="24"/>
          <w:szCs w:val="24"/>
        </w:rPr>
        <w:t xml:space="preserve">любая физическая нагрузка требует адекватной </w:t>
      </w:r>
      <w:r w:rsidRPr="00D46BCF">
        <w:rPr>
          <w:rFonts w:ascii="Times New Roman" w:hAnsi="Times New Roman" w:cs="Times New Roman"/>
          <w:sz w:val="24"/>
          <w:szCs w:val="24"/>
        </w:rPr>
        <w:t xml:space="preserve">реакции дыхательной и </w:t>
      </w:r>
      <w:proofErr w:type="spellStart"/>
      <w:proofErr w:type="gramStart"/>
      <w:r w:rsidRPr="00D46BCF">
        <w:rPr>
          <w:rFonts w:ascii="Times New Roman" w:hAnsi="Times New Roman" w:cs="Times New Roman"/>
          <w:sz w:val="24"/>
          <w:szCs w:val="24"/>
        </w:rPr>
        <w:t>сердечно-сосудистой</w:t>
      </w:r>
      <w:proofErr w:type="spellEnd"/>
      <w:proofErr w:type="gramEnd"/>
      <w:r w:rsidRPr="00D46BCF">
        <w:rPr>
          <w:rFonts w:ascii="Times New Roman" w:hAnsi="Times New Roman" w:cs="Times New Roman"/>
          <w:sz w:val="24"/>
          <w:szCs w:val="24"/>
        </w:rPr>
        <w:t xml:space="preserve"> систем д</w:t>
      </w:r>
      <w:r w:rsidR="00171207">
        <w:rPr>
          <w:rFonts w:ascii="Times New Roman" w:hAnsi="Times New Roman" w:cs="Times New Roman"/>
          <w:sz w:val="24"/>
          <w:szCs w:val="24"/>
        </w:rPr>
        <w:t>ля поддержания метаболического ответа</w:t>
      </w:r>
      <w:r w:rsidRPr="00D46BCF">
        <w:rPr>
          <w:rFonts w:ascii="Times New Roman" w:hAnsi="Times New Roman" w:cs="Times New Roman"/>
          <w:sz w:val="24"/>
          <w:szCs w:val="24"/>
        </w:rPr>
        <w:t>, необходимого для выполнения нагрузки, измерение газообмена является основополагающим фактором для понимания механизмов, лимитирующих работоспособность.</w:t>
      </w:r>
      <w:r w:rsidRPr="00EF3946">
        <w:rPr>
          <w:rFonts w:ascii="Times New Roman" w:hAnsi="Times New Roman" w:cs="Times New Roman"/>
          <w:sz w:val="24"/>
          <w:szCs w:val="24"/>
        </w:rPr>
        <w:t xml:space="preserve"> </w:t>
      </w:r>
      <w:proofErr w:type="gramStart"/>
      <w:r w:rsidRPr="000F0A05">
        <w:rPr>
          <w:rFonts w:ascii="Times New Roman" w:hAnsi="Times New Roman" w:cs="Times New Roman"/>
          <w:color w:val="548DD4" w:themeColor="text2" w:themeTint="99"/>
          <w:sz w:val="24"/>
          <w:szCs w:val="24"/>
        </w:rPr>
        <w:t xml:space="preserve">[Никитина, Л. Ю. Параметры </w:t>
      </w:r>
      <w:proofErr w:type="spellStart"/>
      <w:r w:rsidRPr="000F0A05">
        <w:rPr>
          <w:rFonts w:ascii="Times New Roman" w:hAnsi="Times New Roman" w:cs="Times New Roman"/>
          <w:color w:val="548DD4" w:themeColor="text2" w:themeTint="99"/>
          <w:sz w:val="24"/>
          <w:szCs w:val="24"/>
        </w:rPr>
        <w:t>эргоспирометрии</w:t>
      </w:r>
      <w:proofErr w:type="spellEnd"/>
      <w:r w:rsidRPr="000F0A05">
        <w:rPr>
          <w:rFonts w:ascii="Times New Roman" w:hAnsi="Times New Roman" w:cs="Times New Roman"/>
          <w:color w:val="548DD4" w:themeColor="text2" w:themeTint="99"/>
          <w:sz w:val="24"/>
          <w:szCs w:val="24"/>
        </w:rPr>
        <w:t xml:space="preserve"> при </w:t>
      </w:r>
      <w:proofErr w:type="spellStart"/>
      <w:r w:rsidRPr="000F0A05">
        <w:rPr>
          <w:rFonts w:ascii="Times New Roman" w:hAnsi="Times New Roman" w:cs="Times New Roman"/>
          <w:color w:val="548DD4" w:themeColor="text2" w:themeTint="99"/>
          <w:sz w:val="24"/>
          <w:szCs w:val="24"/>
        </w:rPr>
        <w:t>бронхоспазме</w:t>
      </w:r>
      <w:proofErr w:type="spellEnd"/>
      <w:r w:rsidRPr="000F0A05">
        <w:rPr>
          <w:rFonts w:ascii="Times New Roman" w:hAnsi="Times New Roman" w:cs="Times New Roman"/>
          <w:color w:val="548DD4" w:themeColor="text2" w:themeTint="99"/>
          <w:sz w:val="24"/>
          <w:szCs w:val="24"/>
        </w:rPr>
        <w:t xml:space="preserve"> физической нагрузки, взаимосвязь показателей </w:t>
      </w:r>
      <w:proofErr w:type="spellStart"/>
      <w:r w:rsidRPr="000F0A05">
        <w:rPr>
          <w:rFonts w:ascii="Times New Roman" w:hAnsi="Times New Roman" w:cs="Times New Roman"/>
          <w:color w:val="548DD4" w:themeColor="text2" w:themeTint="99"/>
          <w:sz w:val="24"/>
          <w:szCs w:val="24"/>
        </w:rPr>
        <w:t>кардиореспираторного</w:t>
      </w:r>
      <w:proofErr w:type="spellEnd"/>
      <w:r w:rsidRPr="000F0A05">
        <w:rPr>
          <w:rFonts w:ascii="Times New Roman" w:hAnsi="Times New Roman" w:cs="Times New Roman"/>
          <w:color w:val="548DD4" w:themeColor="text2" w:themeTint="99"/>
          <w:sz w:val="24"/>
          <w:szCs w:val="24"/>
        </w:rPr>
        <w:t xml:space="preserve"> тестирования с фракцией NO в выдыхаемом воздухе у лыжников и биатлонистов / Л. Ю. Никитина, Ф. И. Петровский, С. К. </w:t>
      </w:r>
      <w:proofErr w:type="spellStart"/>
      <w:r w:rsidRPr="000F0A05">
        <w:rPr>
          <w:rFonts w:ascii="Times New Roman" w:hAnsi="Times New Roman" w:cs="Times New Roman"/>
          <w:color w:val="548DD4" w:themeColor="text2" w:themeTint="99"/>
          <w:sz w:val="24"/>
          <w:szCs w:val="24"/>
        </w:rPr>
        <w:t>Соодаева</w:t>
      </w:r>
      <w:proofErr w:type="spellEnd"/>
      <w:r w:rsidRPr="000F0A05">
        <w:rPr>
          <w:rFonts w:ascii="Times New Roman" w:hAnsi="Times New Roman" w:cs="Times New Roman"/>
          <w:color w:val="548DD4" w:themeColor="text2" w:themeTint="99"/>
          <w:sz w:val="24"/>
          <w:szCs w:val="24"/>
        </w:rPr>
        <w:t xml:space="preserve"> // Фундаментальные исследования. – 2004. – №10 (часть 8).</w:t>
      </w:r>
      <w:proofErr w:type="gramEnd"/>
      <w:r w:rsidRPr="000F0A05">
        <w:rPr>
          <w:rFonts w:ascii="Times New Roman" w:hAnsi="Times New Roman" w:cs="Times New Roman"/>
          <w:color w:val="548DD4" w:themeColor="text2" w:themeTint="99"/>
          <w:sz w:val="24"/>
          <w:szCs w:val="24"/>
        </w:rPr>
        <w:t xml:space="preserve"> – С. 1540-1545</w:t>
      </w:r>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Preisser</w:t>
      </w:r>
      <w:proofErr w:type="spellEnd"/>
      <w:r w:rsidR="000074A0" w:rsidRPr="000F0A05">
        <w:rPr>
          <w:rFonts w:ascii="Times New Roman" w:hAnsi="Times New Roman" w:cs="Times New Roman"/>
          <w:color w:val="548DD4" w:themeColor="text2" w:themeTint="99"/>
          <w:sz w:val="24"/>
          <w:szCs w:val="24"/>
        </w:rPr>
        <w:t xml:space="preserve"> AM, </w:t>
      </w:r>
      <w:proofErr w:type="spellStart"/>
      <w:r w:rsidR="000074A0" w:rsidRPr="000F0A05">
        <w:rPr>
          <w:rFonts w:ascii="Times New Roman" w:hAnsi="Times New Roman" w:cs="Times New Roman"/>
          <w:color w:val="548DD4" w:themeColor="text2" w:themeTint="99"/>
          <w:sz w:val="24"/>
          <w:szCs w:val="24"/>
        </w:rPr>
        <w:t>Velasco</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Garrido</w:t>
      </w:r>
      <w:proofErr w:type="spellEnd"/>
      <w:r w:rsidR="000074A0" w:rsidRPr="000F0A05">
        <w:rPr>
          <w:rFonts w:ascii="Times New Roman" w:hAnsi="Times New Roman" w:cs="Times New Roman"/>
          <w:color w:val="548DD4" w:themeColor="text2" w:themeTint="99"/>
          <w:sz w:val="24"/>
          <w:szCs w:val="24"/>
        </w:rPr>
        <w:t xml:space="preserve"> M, </w:t>
      </w:r>
      <w:proofErr w:type="spellStart"/>
      <w:r w:rsidR="000074A0" w:rsidRPr="000F0A05">
        <w:rPr>
          <w:rFonts w:ascii="Times New Roman" w:hAnsi="Times New Roman" w:cs="Times New Roman"/>
          <w:color w:val="548DD4" w:themeColor="text2" w:themeTint="99"/>
          <w:sz w:val="24"/>
          <w:szCs w:val="24"/>
        </w:rPr>
        <w:t>Bittner</w:t>
      </w:r>
      <w:proofErr w:type="spellEnd"/>
      <w:r w:rsidR="000074A0" w:rsidRPr="000F0A05">
        <w:rPr>
          <w:rFonts w:ascii="Times New Roman" w:hAnsi="Times New Roman" w:cs="Times New Roman"/>
          <w:color w:val="548DD4" w:themeColor="text2" w:themeTint="99"/>
          <w:sz w:val="24"/>
          <w:szCs w:val="24"/>
        </w:rPr>
        <w:t xml:space="preserve"> C, </w:t>
      </w:r>
      <w:proofErr w:type="spellStart"/>
      <w:r w:rsidR="000074A0" w:rsidRPr="000F0A05">
        <w:rPr>
          <w:rFonts w:ascii="Times New Roman" w:hAnsi="Times New Roman" w:cs="Times New Roman"/>
          <w:color w:val="548DD4" w:themeColor="text2" w:themeTint="99"/>
          <w:sz w:val="24"/>
          <w:szCs w:val="24"/>
        </w:rPr>
        <w:t>Hampel</w:t>
      </w:r>
      <w:proofErr w:type="spellEnd"/>
      <w:r w:rsidR="000074A0" w:rsidRPr="000F0A05">
        <w:rPr>
          <w:rFonts w:ascii="Times New Roman" w:hAnsi="Times New Roman" w:cs="Times New Roman"/>
          <w:color w:val="548DD4" w:themeColor="text2" w:themeTint="99"/>
          <w:sz w:val="24"/>
          <w:szCs w:val="24"/>
        </w:rPr>
        <w:t xml:space="preserve"> E, </w:t>
      </w:r>
      <w:proofErr w:type="spellStart"/>
      <w:r w:rsidR="000074A0" w:rsidRPr="000F0A05">
        <w:rPr>
          <w:rFonts w:ascii="Times New Roman" w:hAnsi="Times New Roman" w:cs="Times New Roman"/>
          <w:color w:val="548DD4" w:themeColor="text2" w:themeTint="99"/>
          <w:sz w:val="24"/>
          <w:szCs w:val="24"/>
        </w:rPr>
        <w:t>Harth</w:t>
      </w:r>
      <w:proofErr w:type="spellEnd"/>
      <w:r w:rsidR="000074A0" w:rsidRPr="000F0A05">
        <w:rPr>
          <w:rFonts w:ascii="Times New Roman" w:hAnsi="Times New Roman" w:cs="Times New Roman"/>
          <w:color w:val="548DD4" w:themeColor="text2" w:themeTint="99"/>
          <w:sz w:val="24"/>
          <w:szCs w:val="24"/>
        </w:rPr>
        <w:t xml:space="preserve"> V. </w:t>
      </w:r>
      <w:proofErr w:type="spellStart"/>
      <w:r w:rsidR="000074A0" w:rsidRPr="000F0A05">
        <w:rPr>
          <w:rFonts w:ascii="Times New Roman" w:hAnsi="Times New Roman" w:cs="Times New Roman"/>
          <w:color w:val="548DD4" w:themeColor="text2" w:themeTint="99"/>
          <w:sz w:val="24"/>
          <w:szCs w:val="24"/>
        </w:rPr>
        <w:t>Gradual</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versus</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continuous</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increase</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of</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load</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in</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ergometric</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tests</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are</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the</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results</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comparable</w:t>
      </w:r>
      <w:proofErr w:type="spellEnd"/>
      <w:r w:rsidR="000074A0" w:rsidRPr="000F0A05">
        <w:rPr>
          <w:rFonts w:ascii="Times New Roman" w:hAnsi="Times New Roman" w:cs="Times New Roman"/>
          <w:color w:val="548DD4" w:themeColor="text2" w:themeTint="99"/>
          <w:sz w:val="24"/>
          <w:szCs w:val="24"/>
        </w:rPr>
        <w:t xml:space="preserve">?. </w:t>
      </w:r>
      <w:proofErr w:type="spellStart"/>
      <w:proofErr w:type="gramStart"/>
      <w:r w:rsidR="000074A0" w:rsidRPr="000F0A05">
        <w:rPr>
          <w:rFonts w:ascii="Times New Roman" w:hAnsi="Times New Roman" w:cs="Times New Roman"/>
          <w:color w:val="548DD4" w:themeColor="text2" w:themeTint="99"/>
          <w:sz w:val="24"/>
          <w:szCs w:val="24"/>
        </w:rPr>
        <w:t>Adv</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Exp</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Med</w:t>
      </w:r>
      <w:proofErr w:type="spellEnd"/>
      <w:r w:rsidR="000074A0" w:rsidRPr="000F0A05">
        <w:rPr>
          <w:rFonts w:ascii="Times New Roman" w:hAnsi="Times New Roman" w:cs="Times New Roman"/>
          <w:color w:val="548DD4" w:themeColor="text2" w:themeTint="99"/>
          <w:sz w:val="24"/>
          <w:szCs w:val="24"/>
        </w:rPr>
        <w:t xml:space="preserve"> </w:t>
      </w:r>
      <w:proofErr w:type="spellStart"/>
      <w:r w:rsidR="000074A0" w:rsidRPr="000F0A05">
        <w:rPr>
          <w:rFonts w:ascii="Times New Roman" w:hAnsi="Times New Roman" w:cs="Times New Roman"/>
          <w:color w:val="548DD4" w:themeColor="text2" w:themeTint="99"/>
          <w:sz w:val="24"/>
          <w:szCs w:val="24"/>
        </w:rPr>
        <w:t>Biol</w:t>
      </w:r>
      <w:proofErr w:type="spellEnd"/>
      <w:r w:rsidR="000074A0" w:rsidRPr="000F0A05">
        <w:rPr>
          <w:rFonts w:ascii="Times New Roman" w:hAnsi="Times New Roman" w:cs="Times New Roman"/>
          <w:color w:val="548DD4" w:themeColor="text2" w:themeTint="99"/>
          <w:sz w:val="24"/>
          <w:szCs w:val="24"/>
        </w:rPr>
        <w:t>. 2015;840:51-58. doi:10.1007/5584_2014_15</w:t>
      </w:r>
      <w:r w:rsidRPr="000F0A05">
        <w:rPr>
          <w:rFonts w:ascii="Times New Roman" w:hAnsi="Times New Roman" w:cs="Times New Roman"/>
          <w:sz w:val="24"/>
          <w:szCs w:val="24"/>
        </w:rPr>
        <w:t>]</w:t>
      </w:r>
      <w:r w:rsidR="000074A0" w:rsidRPr="000F0A05">
        <w:rPr>
          <w:rFonts w:ascii="Times New Roman" w:hAnsi="Times New Roman" w:cs="Times New Roman"/>
          <w:sz w:val="24"/>
          <w:szCs w:val="24"/>
        </w:rPr>
        <w:t>.</w:t>
      </w:r>
      <w:proofErr w:type="gramEnd"/>
      <w:r w:rsidR="00171207" w:rsidRPr="000F0A05">
        <w:rPr>
          <w:rFonts w:ascii="Times New Roman" w:eastAsia="Times New Roman" w:hAnsi="Times New Roman" w:cs="Times New Roman"/>
          <w:color w:val="000000"/>
          <w:sz w:val="24"/>
          <w:szCs w:val="24"/>
          <w:lang w:eastAsia="ru-RU"/>
        </w:rPr>
        <w:t xml:space="preserve"> </w:t>
      </w:r>
      <w:r w:rsidR="00171207">
        <w:rPr>
          <w:rFonts w:ascii="Times New Roman" w:eastAsia="Times New Roman" w:hAnsi="Times New Roman" w:cs="Times New Roman"/>
          <w:color w:val="000000"/>
          <w:sz w:val="24"/>
          <w:szCs w:val="24"/>
          <w:lang w:eastAsia="ru-RU"/>
        </w:rPr>
        <w:lastRenderedPageBreak/>
        <w:t>Аэробный резерв</w:t>
      </w:r>
      <w:r w:rsidR="00171207" w:rsidRPr="00171207">
        <w:rPr>
          <w:rFonts w:ascii="Times New Roman" w:eastAsia="Times New Roman" w:hAnsi="Times New Roman" w:cs="Times New Roman"/>
          <w:color w:val="000000"/>
          <w:sz w:val="24"/>
          <w:szCs w:val="24"/>
          <w:lang w:eastAsia="ru-RU"/>
        </w:rPr>
        <w:t xml:space="preserve"> и</w:t>
      </w:r>
      <w:r w:rsidR="00171207">
        <w:rPr>
          <w:rFonts w:ascii="Times New Roman" w:eastAsia="Times New Roman" w:hAnsi="Times New Roman" w:cs="Times New Roman"/>
          <w:color w:val="000000"/>
          <w:sz w:val="24"/>
          <w:szCs w:val="24"/>
          <w:lang w:eastAsia="ru-RU"/>
        </w:rPr>
        <w:t>ли</w:t>
      </w:r>
      <w:r w:rsidR="00171207" w:rsidRPr="00171207">
        <w:rPr>
          <w:rFonts w:ascii="Times New Roman" w:eastAsia="Times New Roman" w:hAnsi="Times New Roman" w:cs="Times New Roman"/>
          <w:color w:val="000000"/>
          <w:sz w:val="24"/>
          <w:szCs w:val="24"/>
          <w:lang w:eastAsia="ru-RU"/>
        </w:rPr>
        <w:t xml:space="preserve"> пиковое поглощение кислорода</w:t>
      </w:r>
      <w:r w:rsidR="00171207">
        <w:rPr>
          <w:rFonts w:ascii="Times New Roman" w:eastAsia="Times New Roman" w:hAnsi="Times New Roman" w:cs="Times New Roman"/>
          <w:color w:val="000000"/>
          <w:sz w:val="24"/>
          <w:szCs w:val="24"/>
          <w:lang w:eastAsia="ru-RU"/>
        </w:rPr>
        <w:t xml:space="preserve"> являются маркерами доставки и утилизации кислорода в организме. </w:t>
      </w:r>
      <w:r w:rsidRPr="00D46BCF">
        <w:rPr>
          <w:rFonts w:ascii="Times New Roman" w:hAnsi="Times New Roman" w:cs="Times New Roman"/>
          <w:sz w:val="24"/>
          <w:szCs w:val="24"/>
        </w:rPr>
        <w:t>Анализ изменений этих показателей позволяет определить общую физическую работоспособность, аэробную и анаэробную производительность организма, анаэробный порог и другие параметры, позволяющие прогнозировать долгосрочную функциональную активность и разрабатывать рекомендации по коррекции тренировочных нагрузок</w:t>
      </w:r>
      <w:r w:rsidR="00171207">
        <w:rPr>
          <w:rFonts w:ascii="Times New Roman" w:hAnsi="Times New Roman" w:cs="Times New Roman"/>
          <w:sz w:val="24"/>
          <w:szCs w:val="24"/>
        </w:rPr>
        <w:t>.</w:t>
      </w:r>
      <w:r w:rsidR="00171207" w:rsidRPr="00171207">
        <w:t xml:space="preserve"> </w:t>
      </w:r>
      <w:r w:rsidR="000D1693" w:rsidRPr="000D1693">
        <w:rPr>
          <w:rFonts w:ascii="Times New Roman" w:eastAsia="Times New Roman" w:hAnsi="Times New Roman" w:cs="Times New Roman"/>
          <w:color w:val="000000"/>
          <w:sz w:val="24"/>
          <w:szCs w:val="24"/>
          <w:lang w:eastAsia="ru-RU"/>
        </w:rPr>
        <w:t>Частота сердечных сокращений и потребление кислорода возрастают линейно по отношению к потребностям физической работы.</w:t>
      </w:r>
      <w:r w:rsidR="000D1693">
        <w:rPr>
          <w:rFonts w:ascii="Times New Roman" w:eastAsia="Times New Roman" w:hAnsi="Times New Roman" w:cs="Times New Roman"/>
          <w:color w:val="000000"/>
          <w:sz w:val="24"/>
          <w:szCs w:val="24"/>
          <w:lang w:eastAsia="ru-RU"/>
        </w:rPr>
        <w:t xml:space="preserve"> </w:t>
      </w:r>
      <w:r w:rsidR="000D1693" w:rsidRPr="000D1693">
        <w:rPr>
          <w:rFonts w:ascii="Times New Roman" w:eastAsia="Times New Roman" w:hAnsi="Times New Roman" w:cs="Times New Roman"/>
          <w:color w:val="000000"/>
          <w:sz w:val="24"/>
          <w:szCs w:val="24"/>
          <w:lang w:eastAsia="ru-RU"/>
        </w:rPr>
        <w:t>Кроме того, отношение производства CO</w:t>
      </w:r>
      <w:r w:rsidR="000D1693" w:rsidRPr="000D1693">
        <w:rPr>
          <w:rFonts w:ascii="Times New Roman" w:eastAsia="Times New Roman" w:hAnsi="Times New Roman" w:cs="Times New Roman"/>
          <w:color w:val="000000"/>
          <w:sz w:val="24"/>
          <w:szCs w:val="24"/>
          <w:vertAlign w:val="subscript"/>
          <w:lang w:eastAsia="ru-RU"/>
        </w:rPr>
        <w:t>2</w:t>
      </w:r>
      <w:r w:rsidR="000D1693">
        <w:rPr>
          <w:rFonts w:ascii="Times New Roman" w:eastAsia="Times New Roman" w:hAnsi="Times New Roman" w:cs="Times New Roman"/>
          <w:color w:val="000000"/>
          <w:sz w:val="24"/>
          <w:szCs w:val="24"/>
          <w:vertAlign w:val="subscript"/>
          <w:lang w:eastAsia="ru-RU"/>
        </w:rPr>
        <w:t xml:space="preserve"> </w:t>
      </w:r>
      <w:r w:rsidR="000D1693">
        <w:rPr>
          <w:rFonts w:ascii="Times New Roman" w:eastAsia="Times New Roman" w:hAnsi="Times New Roman" w:cs="Times New Roman"/>
          <w:color w:val="000000"/>
          <w:sz w:val="24"/>
          <w:szCs w:val="24"/>
          <w:lang w:eastAsia="ru-RU"/>
        </w:rPr>
        <w:t xml:space="preserve">к потреблению </w:t>
      </w:r>
      <w:r w:rsidR="000D1693" w:rsidRPr="000D1693">
        <w:rPr>
          <w:rFonts w:ascii="Times New Roman" w:eastAsia="Times New Roman" w:hAnsi="Times New Roman" w:cs="Times New Roman"/>
          <w:color w:val="000000"/>
          <w:sz w:val="24"/>
          <w:szCs w:val="24"/>
          <w:lang w:eastAsia="ru-RU"/>
        </w:rPr>
        <w:t>O</w:t>
      </w:r>
      <w:r w:rsidR="000D1693" w:rsidRPr="000D1693">
        <w:rPr>
          <w:rFonts w:ascii="Times New Roman" w:eastAsia="Times New Roman" w:hAnsi="Times New Roman" w:cs="Times New Roman"/>
          <w:color w:val="000000"/>
          <w:sz w:val="24"/>
          <w:szCs w:val="24"/>
          <w:vertAlign w:val="subscript"/>
          <w:lang w:eastAsia="ru-RU"/>
        </w:rPr>
        <w:t>2</w:t>
      </w:r>
      <w:r w:rsidR="00D764E3" w:rsidRPr="00D764E3">
        <w:rPr>
          <w:rFonts w:ascii="Times New Roman" w:eastAsia="Times New Roman" w:hAnsi="Times New Roman" w:cs="Times New Roman"/>
          <w:color w:val="000000"/>
          <w:sz w:val="24"/>
          <w:szCs w:val="24"/>
          <w:lang w:eastAsia="ru-RU"/>
        </w:rPr>
        <w:t xml:space="preserve"> - </w:t>
      </w:r>
      <w:r w:rsidR="000D1693" w:rsidRPr="000D1693">
        <w:rPr>
          <w:rFonts w:ascii="Times New Roman" w:eastAsia="Times New Roman" w:hAnsi="Times New Roman" w:cs="Times New Roman"/>
          <w:color w:val="000000"/>
          <w:sz w:val="24"/>
          <w:szCs w:val="24"/>
          <w:lang w:eastAsia="ru-RU"/>
        </w:rPr>
        <w:t>коэффициент дыхательного обмена (RER), превышает 1,0 при увеличении интенсивности работы и значительном увеличении энергии, получаемой в резу</w:t>
      </w:r>
      <w:r w:rsidR="000D1693">
        <w:rPr>
          <w:rFonts w:ascii="Times New Roman" w:eastAsia="Times New Roman" w:hAnsi="Times New Roman" w:cs="Times New Roman"/>
          <w:color w:val="000000"/>
          <w:sz w:val="24"/>
          <w:szCs w:val="24"/>
          <w:lang w:eastAsia="ru-RU"/>
        </w:rPr>
        <w:t xml:space="preserve">льтате анаэробного метаболизма. </w:t>
      </w:r>
      <w:r w:rsidR="000D1693" w:rsidRPr="000D1693">
        <w:rPr>
          <w:rFonts w:ascii="Times New Roman" w:eastAsia="Times New Roman" w:hAnsi="Times New Roman" w:cs="Times New Roman"/>
          <w:color w:val="000000"/>
          <w:sz w:val="24"/>
          <w:szCs w:val="24"/>
          <w:lang w:eastAsia="ru-RU"/>
        </w:rPr>
        <w:t>При максимальной работоспособности VO</w:t>
      </w:r>
      <w:r w:rsidR="000D1693" w:rsidRPr="000D1693">
        <w:rPr>
          <w:rFonts w:ascii="Times New Roman" w:eastAsia="Times New Roman" w:hAnsi="Times New Roman" w:cs="Times New Roman"/>
          <w:color w:val="000000"/>
          <w:sz w:val="24"/>
          <w:szCs w:val="24"/>
          <w:vertAlign w:val="subscript"/>
          <w:lang w:eastAsia="ru-RU"/>
        </w:rPr>
        <w:t>2</w:t>
      </w:r>
      <w:r w:rsidR="000D1693">
        <w:rPr>
          <w:rFonts w:ascii="Times New Roman" w:eastAsia="Times New Roman" w:hAnsi="Times New Roman" w:cs="Times New Roman"/>
          <w:color w:val="000000"/>
          <w:sz w:val="24"/>
          <w:szCs w:val="24"/>
          <w:vertAlign w:val="subscript"/>
          <w:lang w:eastAsia="ru-RU"/>
        </w:rPr>
        <w:t xml:space="preserve"> </w:t>
      </w:r>
      <w:r w:rsidR="000D1693" w:rsidRPr="000D1693">
        <w:rPr>
          <w:rFonts w:ascii="Times New Roman" w:eastAsia="Times New Roman" w:hAnsi="Times New Roman" w:cs="Times New Roman"/>
          <w:color w:val="000000"/>
          <w:sz w:val="24"/>
          <w:szCs w:val="24"/>
          <w:lang w:eastAsia="ru-RU"/>
        </w:rPr>
        <w:t>достигает плат</w:t>
      </w:r>
      <w:r w:rsidR="00B766B7">
        <w:rPr>
          <w:rFonts w:ascii="Times New Roman" w:eastAsia="Times New Roman" w:hAnsi="Times New Roman" w:cs="Times New Roman"/>
          <w:color w:val="000000"/>
          <w:sz w:val="24"/>
          <w:szCs w:val="24"/>
          <w:lang w:eastAsia="ru-RU"/>
        </w:rPr>
        <w:t>о, а RER достигает значений выше 1,1 - это и является косвенным показателем достижения максимальных аэробных возможностей испытуемого</w:t>
      </w:r>
      <w:r w:rsidR="000D1693">
        <w:rPr>
          <w:rFonts w:ascii="Times New Roman" w:eastAsia="Times New Roman" w:hAnsi="Times New Roman" w:cs="Times New Roman"/>
          <w:color w:val="000000"/>
          <w:sz w:val="24"/>
          <w:szCs w:val="24"/>
          <w:lang w:eastAsia="ru-RU"/>
        </w:rPr>
        <w:t xml:space="preserve">. </w:t>
      </w:r>
      <w:r w:rsidR="00D764E3" w:rsidRPr="000A63D7">
        <w:rPr>
          <w:rFonts w:ascii="Times New Roman" w:eastAsia="Times New Roman" w:hAnsi="Times New Roman" w:cs="Times New Roman"/>
          <w:color w:val="000000"/>
          <w:sz w:val="24"/>
          <w:szCs w:val="24"/>
          <w:lang w:eastAsia="ru-RU"/>
        </w:rPr>
        <w:t xml:space="preserve">У здоровых людей </w:t>
      </w:r>
      <w:r w:rsidR="00C70D03">
        <w:rPr>
          <w:rFonts w:ascii="Times New Roman" w:eastAsia="Times New Roman" w:hAnsi="Times New Roman" w:cs="Times New Roman"/>
          <w:color w:val="000000"/>
          <w:sz w:val="24"/>
          <w:szCs w:val="24"/>
          <w:lang w:eastAsia="ru-RU"/>
        </w:rPr>
        <w:t>при</w:t>
      </w:r>
      <w:r w:rsidR="00D764E3">
        <w:rPr>
          <w:rFonts w:ascii="Times New Roman" w:eastAsia="Times New Roman" w:hAnsi="Times New Roman" w:cs="Times New Roman"/>
          <w:color w:val="000000"/>
          <w:sz w:val="24"/>
          <w:szCs w:val="24"/>
          <w:lang w:eastAsia="ru-RU"/>
        </w:rPr>
        <w:t xml:space="preserve"> увеличении</w:t>
      </w:r>
      <w:r w:rsidR="00D764E3" w:rsidRPr="000A63D7">
        <w:rPr>
          <w:rFonts w:ascii="Times New Roman" w:eastAsia="Times New Roman" w:hAnsi="Times New Roman" w:cs="Times New Roman"/>
          <w:color w:val="000000"/>
          <w:sz w:val="24"/>
          <w:szCs w:val="24"/>
          <w:lang w:eastAsia="ru-RU"/>
        </w:rPr>
        <w:t xml:space="preserve"> физической нагрузки частота сердечных </w:t>
      </w:r>
      <w:r w:rsidR="00D764E3">
        <w:rPr>
          <w:rFonts w:ascii="Times New Roman" w:eastAsia="Times New Roman" w:hAnsi="Times New Roman" w:cs="Times New Roman"/>
          <w:color w:val="000000"/>
          <w:sz w:val="24"/>
          <w:szCs w:val="24"/>
          <w:lang w:eastAsia="ru-RU"/>
        </w:rPr>
        <w:t>сокращений увеличивается вследствие активации</w:t>
      </w:r>
      <w:r w:rsidR="00D764E3" w:rsidRPr="000A63D7">
        <w:rPr>
          <w:rFonts w:ascii="Times New Roman" w:eastAsia="Times New Roman" w:hAnsi="Times New Roman" w:cs="Times New Roman"/>
          <w:color w:val="000000"/>
          <w:sz w:val="24"/>
          <w:szCs w:val="24"/>
          <w:lang w:eastAsia="ru-RU"/>
        </w:rPr>
        <w:t xml:space="preserve"> симпатической нервной системы и выброса адреналина и норадреналина. Это приводит к увеличению ударного объема и сердечного выброса.</w:t>
      </w:r>
      <w:r w:rsidR="00D764E3">
        <w:rPr>
          <w:rFonts w:ascii="Times New Roman" w:eastAsia="Times New Roman" w:hAnsi="Times New Roman" w:cs="Times New Roman"/>
          <w:color w:val="000000"/>
          <w:sz w:val="24"/>
          <w:szCs w:val="24"/>
          <w:lang w:eastAsia="ru-RU"/>
        </w:rPr>
        <w:t xml:space="preserve"> </w:t>
      </w:r>
      <w:proofErr w:type="gramStart"/>
      <w:r w:rsidR="00C70D03">
        <w:rPr>
          <w:rFonts w:ascii="Times New Roman" w:eastAsia="Times New Roman" w:hAnsi="Times New Roman" w:cs="Times New Roman"/>
          <w:color w:val="000000"/>
          <w:sz w:val="24"/>
          <w:szCs w:val="24"/>
          <w:lang w:eastAsia="ru-RU"/>
        </w:rPr>
        <w:t xml:space="preserve">У пациентов с ПСМТ </w:t>
      </w:r>
      <w:r w:rsidR="00C70D03" w:rsidRPr="00FC5F7A">
        <w:rPr>
          <w:rFonts w:ascii="Times New Roman" w:eastAsia="Times New Roman" w:hAnsi="Times New Roman" w:cs="Times New Roman"/>
          <w:color w:val="000000"/>
          <w:sz w:val="24"/>
          <w:szCs w:val="24"/>
          <w:lang w:eastAsia="ru-RU"/>
        </w:rPr>
        <w:t>выше T</w:t>
      </w:r>
      <w:r w:rsidR="00C70D03">
        <w:rPr>
          <w:rFonts w:ascii="Times New Roman" w:eastAsia="Times New Roman" w:hAnsi="Times New Roman" w:cs="Times New Roman"/>
          <w:color w:val="000000"/>
          <w:sz w:val="24"/>
          <w:szCs w:val="24"/>
          <w:lang w:val="en-US" w:eastAsia="ru-RU"/>
        </w:rPr>
        <w:t>h</w:t>
      </w:r>
      <w:r w:rsidR="00C70D03">
        <w:rPr>
          <w:rFonts w:ascii="Times New Roman" w:eastAsia="Times New Roman" w:hAnsi="Times New Roman" w:cs="Times New Roman"/>
          <w:color w:val="000000"/>
          <w:sz w:val="24"/>
          <w:szCs w:val="24"/>
          <w:lang w:eastAsia="ru-RU"/>
        </w:rPr>
        <w:t>1-4, вследствие нарушения симпатической иннервации, возникают аритмии</w:t>
      </w:r>
      <w:r w:rsidR="00105068">
        <w:rPr>
          <w:rFonts w:ascii="Times New Roman" w:eastAsia="Times New Roman" w:hAnsi="Times New Roman" w:cs="Times New Roman"/>
          <w:color w:val="000000"/>
          <w:sz w:val="24"/>
          <w:szCs w:val="24"/>
          <w:lang w:eastAsia="ru-RU"/>
        </w:rPr>
        <w:t>,</w:t>
      </w:r>
      <w:r w:rsidR="00C70D03" w:rsidRPr="000F0A05">
        <w:rPr>
          <w:rFonts w:ascii="Times New Roman" w:eastAsia="Times New Roman" w:hAnsi="Times New Roman" w:cs="Times New Roman"/>
          <w:color w:val="000000"/>
          <w:sz w:val="24"/>
          <w:szCs w:val="24"/>
          <w:lang w:eastAsia="ru-RU"/>
        </w:rPr>
        <w:t>[</w:t>
      </w:r>
      <w:proofErr w:type="spellStart"/>
      <w:r w:rsidR="00C70D03" w:rsidRPr="000F0A05">
        <w:rPr>
          <w:rFonts w:ascii="Times New Roman" w:eastAsia="Times New Roman" w:hAnsi="Times New Roman" w:cs="Times New Roman"/>
          <w:color w:val="548DD4" w:themeColor="text2" w:themeTint="99"/>
          <w:sz w:val="24"/>
          <w:szCs w:val="24"/>
          <w:lang w:val="en-US" w:eastAsia="ru-RU"/>
        </w:rPr>
        <w:t>Bizzarini</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E</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val="en-US" w:eastAsia="ru-RU"/>
        </w:rPr>
        <w:t>Saccavini</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M</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val="en-US" w:eastAsia="ru-RU"/>
        </w:rPr>
        <w:t>Lipanje</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F</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val="en-US" w:eastAsia="ru-RU"/>
        </w:rPr>
        <w:t>Magrin</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P</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val="en-US" w:eastAsia="ru-RU"/>
        </w:rPr>
        <w:t>Malisan</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C</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val="en-US" w:eastAsia="ru-RU"/>
        </w:rPr>
        <w:t>Zampa</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A</w:t>
      </w:r>
      <w:r w:rsidR="00C70D03" w:rsidRPr="000F0A05">
        <w:rPr>
          <w:rFonts w:ascii="Times New Roman" w:eastAsia="Times New Roman" w:hAnsi="Times New Roman" w:cs="Times New Roman"/>
          <w:color w:val="548DD4" w:themeColor="text2" w:themeTint="99"/>
          <w:sz w:val="24"/>
          <w:szCs w:val="24"/>
          <w:lang w:eastAsia="ru-RU"/>
        </w:rPr>
        <w:t>.</w:t>
      </w:r>
      <w:proofErr w:type="gramEnd"/>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Exercise</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prescription</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in</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subjects</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with</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spinal</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cord</w:t>
      </w:r>
      <w:r w:rsidR="00C70D03" w:rsidRPr="000F0A05">
        <w:rPr>
          <w:rFonts w:ascii="Times New Roman" w:eastAsia="Times New Roman" w:hAnsi="Times New Roman" w:cs="Times New Roman"/>
          <w:color w:val="548DD4" w:themeColor="text2" w:themeTint="99"/>
          <w:sz w:val="24"/>
          <w:szCs w:val="24"/>
          <w:lang w:eastAsia="ru-RU"/>
        </w:rPr>
        <w:t xml:space="preserve"> </w:t>
      </w:r>
      <w:r w:rsidR="00C70D03" w:rsidRPr="000F0A05">
        <w:rPr>
          <w:rFonts w:ascii="Times New Roman" w:eastAsia="Times New Roman" w:hAnsi="Times New Roman" w:cs="Times New Roman"/>
          <w:color w:val="548DD4" w:themeColor="text2" w:themeTint="99"/>
          <w:sz w:val="24"/>
          <w:szCs w:val="24"/>
          <w:lang w:val="en-US" w:eastAsia="ru-RU"/>
        </w:rPr>
        <w:t>injuries</w:t>
      </w:r>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proofErr w:type="gramStart"/>
      <w:r w:rsidR="00C70D03" w:rsidRPr="000F0A05">
        <w:rPr>
          <w:rFonts w:ascii="Times New Roman" w:eastAsia="Times New Roman" w:hAnsi="Times New Roman" w:cs="Times New Roman"/>
          <w:color w:val="548DD4" w:themeColor="text2" w:themeTint="99"/>
          <w:sz w:val="24"/>
          <w:szCs w:val="24"/>
          <w:lang w:eastAsia="ru-RU"/>
        </w:rPr>
        <w:t>Arch</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eastAsia="ru-RU"/>
        </w:rPr>
        <w:t>Phys</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eastAsia="ru-RU"/>
        </w:rPr>
        <w:t>Med</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w:t>
      </w:r>
      <w:proofErr w:type="spellStart"/>
      <w:r w:rsidR="00C70D03" w:rsidRPr="000F0A05">
        <w:rPr>
          <w:rFonts w:ascii="Times New Roman" w:eastAsia="Times New Roman" w:hAnsi="Times New Roman" w:cs="Times New Roman"/>
          <w:color w:val="548DD4" w:themeColor="text2" w:themeTint="99"/>
          <w:sz w:val="24"/>
          <w:szCs w:val="24"/>
          <w:lang w:eastAsia="ru-RU"/>
        </w:rPr>
        <w:t>Rehabil</w:t>
      </w:r>
      <w:proofErr w:type="spellEnd"/>
      <w:r w:rsidR="00C70D03" w:rsidRPr="000F0A05">
        <w:rPr>
          <w:rFonts w:ascii="Times New Roman" w:eastAsia="Times New Roman" w:hAnsi="Times New Roman" w:cs="Times New Roman"/>
          <w:color w:val="548DD4" w:themeColor="text2" w:themeTint="99"/>
          <w:sz w:val="24"/>
          <w:szCs w:val="24"/>
          <w:lang w:eastAsia="ru-RU"/>
        </w:rPr>
        <w:t xml:space="preserve"> 2005;86:1170–5</w:t>
      </w:r>
      <w:r w:rsidR="00C70D03" w:rsidRPr="00244465">
        <w:rPr>
          <w:rFonts w:ascii="Times New Roman" w:eastAsia="Times New Roman" w:hAnsi="Times New Roman" w:cs="Times New Roman"/>
          <w:color w:val="548DD4" w:themeColor="text2" w:themeTint="99"/>
          <w:sz w:val="24"/>
          <w:szCs w:val="24"/>
          <w:lang w:eastAsia="ru-RU"/>
        </w:rPr>
        <w:t>.]</w:t>
      </w:r>
      <w:r w:rsidR="00C70D03">
        <w:rPr>
          <w:rFonts w:ascii="Times New Roman" w:eastAsia="Times New Roman" w:hAnsi="Times New Roman" w:cs="Times New Roman"/>
          <w:color w:val="548DD4" w:themeColor="text2" w:themeTint="99"/>
          <w:sz w:val="24"/>
          <w:szCs w:val="24"/>
          <w:lang w:eastAsia="ru-RU"/>
        </w:rPr>
        <w:t>,</w:t>
      </w:r>
      <w:r w:rsidR="00C70D03" w:rsidRPr="00C70D03">
        <w:rPr>
          <w:rFonts w:ascii="Times New Roman" w:eastAsia="Times New Roman" w:hAnsi="Times New Roman" w:cs="Times New Roman"/>
          <w:sz w:val="24"/>
          <w:szCs w:val="24"/>
          <w:lang w:eastAsia="ru-RU"/>
        </w:rPr>
        <w:t xml:space="preserve"> </w:t>
      </w:r>
      <w:r w:rsidR="00105068">
        <w:rPr>
          <w:rFonts w:ascii="Times New Roman" w:eastAsia="Times New Roman" w:hAnsi="Times New Roman" w:cs="Times New Roman"/>
          <w:sz w:val="24"/>
          <w:szCs w:val="24"/>
          <w:lang w:eastAsia="ru-RU"/>
        </w:rPr>
        <w:t xml:space="preserve">поэтому </w:t>
      </w:r>
      <w:r w:rsidR="00105068" w:rsidRPr="00E86296">
        <w:rPr>
          <w:rFonts w:ascii="Times New Roman" w:hAnsi="Times New Roman" w:cs="Times New Roman"/>
          <w:color w:val="000000"/>
          <w:sz w:val="24"/>
          <w:szCs w:val="24"/>
        </w:rPr>
        <w:t>достоверной</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корреляционной</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зависимости</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между</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увеличением</w:t>
      </w:r>
      <w:r w:rsidR="00105068" w:rsidRPr="00105068">
        <w:rPr>
          <w:rFonts w:ascii="Times New Roman" w:hAnsi="Times New Roman" w:cs="Times New Roman"/>
          <w:color w:val="000000"/>
          <w:sz w:val="24"/>
          <w:szCs w:val="24"/>
        </w:rPr>
        <w:t xml:space="preserve"> </w:t>
      </w:r>
      <w:r w:rsidR="00105068">
        <w:rPr>
          <w:rFonts w:ascii="Times New Roman" w:hAnsi="Times New Roman" w:cs="Times New Roman"/>
          <w:color w:val="000000"/>
          <w:sz w:val="24"/>
          <w:szCs w:val="24"/>
        </w:rPr>
        <w:t>ЧСС</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и</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достижением</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анаэробного</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порога</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у</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пациентов</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с</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ПСМТ</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не</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обнаружено</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единственным</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методом</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определения</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ПАНО</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у</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них</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является</w:t>
      </w:r>
      <w:r w:rsidR="00105068" w:rsidRPr="00105068">
        <w:rPr>
          <w:rFonts w:ascii="Times New Roman" w:hAnsi="Times New Roman" w:cs="Times New Roman"/>
          <w:color w:val="000000"/>
          <w:sz w:val="24"/>
          <w:szCs w:val="24"/>
        </w:rPr>
        <w:t xml:space="preserve"> </w:t>
      </w:r>
      <w:proofErr w:type="spellStart"/>
      <w:r w:rsidR="00105068" w:rsidRPr="00E86296">
        <w:rPr>
          <w:rFonts w:ascii="Times New Roman" w:hAnsi="Times New Roman" w:cs="Times New Roman"/>
          <w:color w:val="000000"/>
          <w:sz w:val="24"/>
          <w:szCs w:val="24"/>
        </w:rPr>
        <w:t>кардиореспираторное</w:t>
      </w:r>
      <w:proofErr w:type="spellEnd"/>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нагрузочное</w:t>
      </w:r>
      <w:r w:rsidR="00105068" w:rsidRPr="00105068">
        <w:rPr>
          <w:rFonts w:ascii="Times New Roman" w:hAnsi="Times New Roman" w:cs="Times New Roman"/>
          <w:color w:val="000000"/>
          <w:sz w:val="24"/>
          <w:szCs w:val="24"/>
        </w:rPr>
        <w:t xml:space="preserve"> </w:t>
      </w:r>
      <w:r w:rsidR="00105068" w:rsidRPr="00E86296">
        <w:rPr>
          <w:rFonts w:ascii="Times New Roman" w:hAnsi="Times New Roman" w:cs="Times New Roman"/>
          <w:color w:val="000000"/>
          <w:sz w:val="24"/>
          <w:szCs w:val="24"/>
        </w:rPr>
        <w:t>тестирование</w:t>
      </w:r>
      <w:r w:rsidR="00105068">
        <w:rPr>
          <w:rFonts w:ascii="Times New Roman" w:eastAsia="Times New Roman" w:hAnsi="Times New Roman" w:cs="Times New Roman"/>
          <w:color w:val="000000"/>
          <w:sz w:val="24"/>
          <w:szCs w:val="24"/>
          <w:lang w:eastAsia="ru-RU"/>
        </w:rPr>
        <w:t>.</w:t>
      </w:r>
      <w:proofErr w:type="gramEnd"/>
      <w:r w:rsidR="00C70D03" w:rsidRPr="00DF73AA">
        <w:rPr>
          <w:rFonts w:ascii="Times New Roman" w:eastAsia="Times New Roman" w:hAnsi="Times New Roman" w:cs="Times New Roman"/>
          <w:color w:val="000000"/>
          <w:sz w:val="24"/>
          <w:szCs w:val="24"/>
          <w:lang w:eastAsia="ru-RU"/>
        </w:rPr>
        <w:t xml:space="preserve"> [</w:t>
      </w:r>
      <w:proofErr w:type="spellStart"/>
      <w:r w:rsidR="00C70D03" w:rsidRPr="000F0A05">
        <w:rPr>
          <w:rFonts w:ascii="Times New Roman" w:hAnsi="Times New Roman" w:cs="Times New Roman"/>
          <w:color w:val="548DD4" w:themeColor="text2" w:themeTint="99"/>
          <w:spacing w:val="5"/>
          <w:sz w:val="24"/>
          <w:szCs w:val="24"/>
          <w:shd w:val="clear" w:color="auto" w:fill="FFFFFF"/>
        </w:rPr>
        <w:t>Harvey</w:t>
      </w:r>
      <w:proofErr w:type="spellEnd"/>
      <w:r w:rsidR="00C70D03" w:rsidRPr="000F0A05">
        <w:rPr>
          <w:rFonts w:ascii="Times New Roman" w:hAnsi="Times New Roman" w:cs="Times New Roman"/>
          <w:color w:val="548DD4" w:themeColor="text2" w:themeTint="99"/>
          <w:spacing w:val="5"/>
          <w:sz w:val="24"/>
          <w:szCs w:val="24"/>
          <w:shd w:val="clear" w:color="auto" w:fill="FFFFFF"/>
        </w:rPr>
        <w:t xml:space="preserve">, </w:t>
      </w:r>
      <w:proofErr w:type="spellStart"/>
      <w:r w:rsidR="00C70D03" w:rsidRPr="000F0A05">
        <w:rPr>
          <w:rFonts w:ascii="Times New Roman" w:hAnsi="Times New Roman" w:cs="Times New Roman"/>
          <w:color w:val="548DD4" w:themeColor="text2" w:themeTint="99"/>
          <w:spacing w:val="5"/>
          <w:sz w:val="24"/>
          <w:szCs w:val="24"/>
          <w:shd w:val="clear" w:color="auto" w:fill="FFFFFF"/>
        </w:rPr>
        <w:t>Lisa</w:t>
      </w:r>
      <w:proofErr w:type="spellEnd"/>
      <w:r w:rsidR="00C70D03" w:rsidRPr="000F0A05">
        <w:rPr>
          <w:rFonts w:ascii="Times New Roman" w:hAnsi="Times New Roman" w:cs="Times New Roman"/>
          <w:color w:val="548DD4" w:themeColor="text2" w:themeTint="99"/>
          <w:spacing w:val="5"/>
          <w:sz w:val="24"/>
          <w:szCs w:val="24"/>
          <w:shd w:val="clear" w:color="auto" w:fill="FFFFFF"/>
        </w:rPr>
        <w:t xml:space="preserve">. </w:t>
      </w:r>
      <w:r w:rsidR="00C70D03" w:rsidRPr="000F0A05">
        <w:rPr>
          <w:rFonts w:ascii="Times New Roman" w:hAnsi="Times New Roman" w:cs="Times New Roman"/>
          <w:color w:val="548DD4" w:themeColor="text2" w:themeTint="99"/>
          <w:spacing w:val="5"/>
          <w:sz w:val="24"/>
          <w:szCs w:val="24"/>
          <w:shd w:val="clear" w:color="auto" w:fill="FFFFFF"/>
          <w:lang w:val="en-US"/>
        </w:rPr>
        <w:t>(2008). Chapter 12: Cardiovascular Fitness Training. In Management of Spinal Cord Injuries: A Guide for Physiotherapists. London</w:t>
      </w:r>
      <w:r w:rsidR="00C70D03" w:rsidRPr="00105068">
        <w:rPr>
          <w:rFonts w:ascii="Times New Roman" w:hAnsi="Times New Roman" w:cs="Times New Roman"/>
          <w:color w:val="548DD4" w:themeColor="text2" w:themeTint="99"/>
          <w:spacing w:val="5"/>
          <w:sz w:val="24"/>
          <w:szCs w:val="24"/>
          <w:shd w:val="clear" w:color="auto" w:fill="FFFFFF"/>
          <w:lang w:val="en-US"/>
        </w:rPr>
        <w:t xml:space="preserve">: </w:t>
      </w:r>
      <w:r w:rsidR="00C70D03" w:rsidRPr="000F0A05">
        <w:rPr>
          <w:rFonts w:ascii="Times New Roman" w:hAnsi="Times New Roman" w:cs="Times New Roman"/>
          <w:color w:val="548DD4" w:themeColor="text2" w:themeTint="99"/>
          <w:spacing w:val="5"/>
          <w:sz w:val="24"/>
          <w:szCs w:val="24"/>
          <w:shd w:val="clear" w:color="auto" w:fill="FFFFFF"/>
          <w:lang w:val="en-US"/>
        </w:rPr>
        <w:t>Elsevier</w:t>
      </w:r>
      <w:r w:rsidR="00C70D03" w:rsidRPr="00105068">
        <w:rPr>
          <w:rFonts w:ascii="Times New Roman" w:eastAsia="Times New Roman" w:hAnsi="Times New Roman" w:cs="Times New Roman"/>
          <w:color w:val="000000"/>
          <w:sz w:val="24"/>
          <w:szCs w:val="24"/>
          <w:lang w:val="en-US" w:eastAsia="ru-RU"/>
        </w:rPr>
        <w:t xml:space="preserve">] </w:t>
      </w:r>
      <w:r w:rsidR="00D764E3" w:rsidRPr="00105068">
        <w:rPr>
          <w:rFonts w:ascii="Times New Roman" w:hAnsi="Times New Roman" w:cs="Times New Roman"/>
          <w:color w:val="000000"/>
          <w:sz w:val="24"/>
          <w:szCs w:val="24"/>
          <w:lang w:val="en-US"/>
        </w:rPr>
        <w:t>[</w:t>
      </w:r>
      <w:hyperlink r:id="rId6" w:history="1">
        <w:r w:rsidR="00ED4866" w:rsidRPr="00E86296">
          <w:rPr>
            <w:rFonts w:ascii="Times New Roman" w:hAnsi="Times New Roman" w:cs="Times New Roman"/>
            <w:color w:val="548DD4" w:themeColor="text2" w:themeTint="99"/>
            <w:sz w:val="24"/>
            <w:szCs w:val="24"/>
            <w:lang w:val="en-US"/>
          </w:rPr>
          <w:t>Lisa</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M</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K</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Chin</w:t>
        </w:r>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PhD</w:t>
      </w:r>
      <w:r w:rsidR="00ED4866" w:rsidRPr="00105068">
        <w:rPr>
          <w:rFonts w:ascii="Times New Roman" w:hAnsi="Times New Roman" w:cs="Times New Roman"/>
          <w:color w:val="548DD4" w:themeColor="text2" w:themeTint="99"/>
          <w:sz w:val="24"/>
          <w:szCs w:val="24"/>
          <w:lang w:val="en-US"/>
        </w:rPr>
        <w:t xml:space="preserve">, </w:t>
      </w:r>
      <w:hyperlink r:id="rId7" w:history="1">
        <w:r w:rsidR="00ED4866" w:rsidRPr="00E86296">
          <w:rPr>
            <w:rFonts w:ascii="Times New Roman" w:hAnsi="Times New Roman" w:cs="Times New Roman"/>
            <w:color w:val="548DD4" w:themeColor="text2" w:themeTint="99"/>
            <w:sz w:val="24"/>
            <w:szCs w:val="24"/>
            <w:lang w:val="en-US"/>
          </w:rPr>
          <w:t>Leighton</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Chan</w:t>
        </w:r>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MD</w:t>
      </w:r>
      <w:r w:rsidR="00ED4866" w:rsidRPr="00105068">
        <w:rPr>
          <w:rFonts w:ascii="Times New Roman" w:hAnsi="Times New Roman" w:cs="Times New Roman"/>
          <w:color w:val="548DD4" w:themeColor="text2" w:themeTint="99"/>
          <w:sz w:val="24"/>
          <w:szCs w:val="24"/>
          <w:lang w:val="en-US"/>
        </w:rPr>
        <w:t xml:space="preserve">, </w:t>
      </w:r>
      <w:hyperlink r:id="rId8" w:history="1">
        <w:r w:rsidR="00ED4866" w:rsidRPr="00E86296">
          <w:rPr>
            <w:rFonts w:ascii="Times New Roman" w:hAnsi="Times New Roman" w:cs="Times New Roman"/>
            <w:color w:val="548DD4" w:themeColor="text2" w:themeTint="99"/>
            <w:sz w:val="24"/>
            <w:szCs w:val="24"/>
            <w:lang w:val="en-US"/>
          </w:rPr>
          <w:t>Joshua</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G</w:t>
        </w:r>
        <w:r w:rsidR="00ED4866" w:rsidRPr="00105068">
          <w:rPr>
            <w:rFonts w:ascii="Times New Roman" w:hAnsi="Times New Roman" w:cs="Times New Roman"/>
            <w:color w:val="548DD4" w:themeColor="text2" w:themeTint="99"/>
            <w:sz w:val="24"/>
            <w:szCs w:val="24"/>
            <w:lang w:val="en-US"/>
          </w:rPr>
          <w:t xml:space="preserve">. </w:t>
        </w:r>
        <w:proofErr w:type="spellStart"/>
        <w:r w:rsidR="00ED4866" w:rsidRPr="00E86296">
          <w:rPr>
            <w:rFonts w:ascii="Times New Roman" w:hAnsi="Times New Roman" w:cs="Times New Roman"/>
            <w:color w:val="548DD4" w:themeColor="text2" w:themeTint="99"/>
            <w:sz w:val="24"/>
            <w:szCs w:val="24"/>
            <w:lang w:val="en-US"/>
          </w:rPr>
          <w:t>Woolstenhulme</w:t>
        </w:r>
        <w:proofErr w:type="spellEnd"/>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DPT</w:t>
      </w:r>
      <w:hyperlink r:id="rId9" w:history="1">
        <w:r w:rsidR="00ED4866" w:rsidRPr="00E86296">
          <w:rPr>
            <w:rFonts w:ascii="Times New Roman" w:hAnsi="Times New Roman" w:cs="Times New Roman"/>
            <w:color w:val="548DD4" w:themeColor="text2" w:themeTint="99"/>
            <w:sz w:val="24"/>
            <w:szCs w:val="24"/>
            <w:lang w:val="en-US"/>
          </w:rPr>
          <w:t>E</w:t>
        </w:r>
        <w:r w:rsidR="00ED4866" w:rsidRPr="00105068">
          <w:rPr>
            <w:rFonts w:ascii="Times New Roman" w:hAnsi="Times New Roman" w:cs="Times New Roman"/>
            <w:color w:val="548DD4" w:themeColor="text2" w:themeTint="99"/>
            <w:sz w:val="24"/>
            <w:szCs w:val="24"/>
            <w:lang w:val="en-US"/>
          </w:rPr>
          <w:t xml:space="preserve"> </w:t>
        </w:r>
        <w:proofErr w:type="spellStart"/>
        <w:r w:rsidR="00ED4866" w:rsidRPr="00E86296">
          <w:rPr>
            <w:rFonts w:ascii="Times New Roman" w:hAnsi="Times New Roman" w:cs="Times New Roman"/>
            <w:color w:val="548DD4" w:themeColor="text2" w:themeTint="99"/>
            <w:sz w:val="24"/>
            <w:szCs w:val="24"/>
            <w:lang w:val="en-US"/>
          </w:rPr>
          <w:t>ric</w:t>
        </w:r>
        <w:proofErr w:type="spellEnd"/>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J</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Christensen</w:t>
        </w:r>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MS</w:t>
      </w:r>
      <w:r w:rsidR="00ED4866" w:rsidRPr="00105068">
        <w:rPr>
          <w:rFonts w:ascii="Times New Roman" w:hAnsi="Times New Roman" w:cs="Times New Roman"/>
          <w:color w:val="548DD4" w:themeColor="text2" w:themeTint="99"/>
          <w:sz w:val="24"/>
          <w:szCs w:val="24"/>
          <w:lang w:val="en-US"/>
        </w:rPr>
        <w:t xml:space="preserve">, </w:t>
      </w:r>
      <w:hyperlink r:id="rId10" w:history="1">
        <w:r w:rsidR="00ED4866" w:rsidRPr="00E86296">
          <w:rPr>
            <w:rFonts w:ascii="Times New Roman" w:hAnsi="Times New Roman" w:cs="Times New Roman"/>
            <w:color w:val="548DD4" w:themeColor="text2" w:themeTint="99"/>
            <w:sz w:val="24"/>
            <w:szCs w:val="24"/>
            <w:lang w:val="en-US"/>
          </w:rPr>
          <w:t>Christian</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N</w:t>
        </w:r>
        <w:r w:rsidR="00ED4866" w:rsidRPr="00105068">
          <w:rPr>
            <w:rFonts w:ascii="Times New Roman" w:hAnsi="Times New Roman" w:cs="Times New Roman"/>
            <w:color w:val="548DD4" w:themeColor="text2" w:themeTint="99"/>
            <w:sz w:val="24"/>
            <w:szCs w:val="24"/>
            <w:lang w:val="en-US"/>
          </w:rPr>
          <w:t xml:space="preserve">. </w:t>
        </w:r>
        <w:proofErr w:type="spellStart"/>
        <w:r w:rsidR="00ED4866" w:rsidRPr="00E86296">
          <w:rPr>
            <w:rFonts w:ascii="Times New Roman" w:hAnsi="Times New Roman" w:cs="Times New Roman"/>
            <w:color w:val="548DD4" w:themeColor="text2" w:themeTint="99"/>
            <w:sz w:val="24"/>
            <w:szCs w:val="24"/>
            <w:lang w:val="en-US"/>
          </w:rPr>
          <w:t>Shenouda</w:t>
        </w:r>
        <w:proofErr w:type="spellEnd"/>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MD</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and</w:t>
      </w:r>
      <w:r w:rsidR="00ED4866" w:rsidRPr="00105068">
        <w:rPr>
          <w:rFonts w:ascii="Times New Roman" w:hAnsi="Times New Roman" w:cs="Times New Roman"/>
          <w:color w:val="548DD4" w:themeColor="text2" w:themeTint="99"/>
          <w:sz w:val="24"/>
          <w:szCs w:val="24"/>
          <w:lang w:val="en-US"/>
        </w:rPr>
        <w:t xml:space="preserve"> </w:t>
      </w:r>
      <w:hyperlink r:id="rId11" w:history="1">
        <w:r w:rsidR="00ED4866" w:rsidRPr="00E86296">
          <w:rPr>
            <w:rFonts w:ascii="Times New Roman" w:hAnsi="Times New Roman" w:cs="Times New Roman"/>
            <w:color w:val="548DD4" w:themeColor="text2" w:themeTint="99"/>
            <w:sz w:val="24"/>
            <w:szCs w:val="24"/>
            <w:lang w:val="en-US"/>
          </w:rPr>
          <w:t>Randall</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E</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Keyser</w:t>
        </w:r>
      </w:hyperlink>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PhD</w:t>
      </w:r>
      <w:r w:rsidR="00ED4866" w:rsidRPr="00105068">
        <w:rPr>
          <w:rFonts w:ascii="Times New Roman" w:hAnsi="Times New Roman" w:cs="Times New Roman"/>
          <w:b/>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Improved</w:t>
      </w:r>
      <w:r w:rsidR="00ED4866" w:rsidRPr="00105068">
        <w:rPr>
          <w:rFonts w:ascii="Times New Roman" w:hAnsi="Times New Roman" w:cs="Times New Roman"/>
          <w:bCs/>
          <w:color w:val="548DD4" w:themeColor="text2" w:themeTint="99"/>
          <w:kern w:val="36"/>
          <w:sz w:val="24"/>
          <w:szCs w:val="24"/>
          <w:lang w:val="en-US"/>
        </w:rPr>
        <w:t xml:space="preserve"> </w:t>
      </w:r>
      <w:proofErr w:type="spellStart"/>
      <w:r w:rsidR="00ED4866" w:rsidRPr="00E86296">
        <w:rPr>
          <w:rFonts w:ascii="Times New Roman" w:hAnsi="Times New Roman" w:cs="Times New Roman"/>
          <w:bCs/>
          <w:color w:val="548DD4" w:themeColor="text2" w:themeTint="99"/>
          <w:kern w:val="36"/>
          <w:sz w:val="24"/>
          <w:szCs w:val="24"/>
          <w:lang w:val="en-US"/>
        </w:rPr>
        <w:t>Cardiorespiratory</w:t>
      </w:r>
      <w:proofErr w:type="spellEnd"/>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Fitness</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with</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Aerobic</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Exercise</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Training</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in</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Individuals</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with</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Traumatic</w:t>
      </w:r>
      <w:r w:rsidR="00ED4866" w:rsidRPr="00105068">
        <w:rPr>
          <w:rFonts w:ascii="Times New Roman" w:hAnsi="Times New Roman" w:cs="Times New Roman"/>
          <w:bCs/>
          <w:color w:val="548DD4" w:themeColor="text2" w:themeTint="99"/>
          <w:kern w:val="36"/>
          <w:sz w:val="24"/>
          <w:szCs w:val="24"/>
          <w:lang w:val="en-US"/>
        </w:rPr>
        <w:t xml:space="preserve"> </w:t>
      </w:r>
      <w:r w:rsidR="00ED4866" w:rsidRPr="00E86296">
        <w:rPr>
          <w:rFonts w:ascii="Times New Roman" w:hAnsi="Times New Roman" w:cs="Times New Roman"/>
          <w:bCs/>
          <w:color w:val="548DD4" w:themeColor="text2" w:themeTint="99"/>
          <w:kern w:val="36"/>
          <w:sz w:val="24"/>
          <w:szCs w:val="24"/>
          <w:lang w:val="en-US"/>
        </w:rPr>
        <w:t>Brain</w:t>
      </w:r>
      <w:r w:rsidR="00ED4866" w:rsidRPr="00105068">
        <w:rPr>
          <w:rFonts w:ascii="Times New Roman" w:hAnsi="Times New Roman" w:cs="Times New Roman"/>
          <w:bCs/>
          <w:color w:val="548DD4" w:themeColor="text2" w:themeTint="99"/>
          <w:kern w:val="36"/>
          <w:sz w:val="24"/>
          <w:szCs w:val="24"/>
          <w:lang w:val="en-US"/>
        </w:rPr>
        <w:t xml:space="preserve"> </w:t>
      </w:r>
      <w:proofErr w:type="spellStart"/>
      <w:r w:rsidR="00ED4866" w:rsidRPr="00E86296">
        <w:rPr>
          <w:rFonts w:ascii="Times New Roman" w:hAnsi="Times New Roman" w:cs="Times New Roman"/>
          <w:bCs/>
          <w:color w:val="548DD4" w:themeColor="text2" w:themeTint="99"/>
          <w:kern w:val="36"/>
          <w:sz w:val="24"/>
          <w:szCs w:val="24"/>
          <w:lang w:val="en-US"/>
        </w:rPr>
        <w:t>Injury</w:t>
      </w:r>
      <w:hyperlink r:id="rId12" w:history="1">
        <w:r w:rsidR="00ED4866" w:rsidRPr="00E86296">
          <w:rPr>
            <w:rFonts w:ascii="Times New Roman" w:hAnsi="Times New Roman" w:cs="Times New Roman"/>
            <w:color w:val="548DD4" w:themeColor="text2" w:themeTint="99"/>
            <w:sz w:val="24"/>
            <w:szCs w:val="24"/>
            <w:lang w:val="en-US"/>
          </w:rPr>
          <w:t>J</w:t>
        </w:r>
        <w:proofErr w:type="spellEnd"/>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Head</w:t>
        </w:r>
        <w:r w:rsidR="00ED4866" w:rsidRPr="00105068">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lang w:val="en-US"/>
          </w:rPr>
          <w:t>Trauma</w:t>
        </w:r>
        <w:r w:rsidR="00ED4866" w:rsidRPr="00105068">
          <w:rPr>
            <w:rFonts w:ascii="Times New Roman" w:hAnsi="Times New Roman" w:cs="Times New Roman"/>
            <w:color w:val="548DD4" w:themeColor="text2" w:themeTint="99"/>
            <w:sz w:val="24"/>
            <w:szCs w:val="24"/>
            <w:lang w:val="en-US"/>
          </w:rPr>
          <w:t xml:space="preserve"> </w:t>
        </w:r>
        <w:proofErr w:type="spellStart"/>
        <w:r w:rsidR="00ED4866" w:rsidRPr="00E86296">
          <w:rPr>
            <w:rFonts w:ascii="Times New Roman" w:hAnsi="Times New Roman" w:cs="Times New Roman"/>
            <w:color w:val="548DD4" w:themeColor="text2" w:themeTint="99"/>
            <w:sz w:val="24"/>
            <w:szCs w:val="24"/>
            <w:lang w:val="en-US"/>
          </w:rPr>
          <w:t>Rehabil</w:t>
        </w:r>
        <w:proofErr w:type="spellEnd"/>
      </w:hyperlink>
      <w:r w:rsidR="00ED4866" w:rsidRPr="00105068">
        <w:rPr>
          <w:rFonts w:ascii="Times New Roman" w:hAnsi="Times New Roman" w:cs="Times New Roman"/>
          <w:color w:val="548DD4" w:themeColor="text2" w:themeTint="99"/>
          <w:sz w:val="24"/>
          <w:szCs w:val="24"/>
          <w:lang w:val="en-US"/>
        </w:rPr>
        <w:t xml:space="preserve">. </w:t>
      </w:r>
      <w:proofErr w:type="gramStart"/>
      <w:r w:rsidR="00ED4866" w:rsidRPr="00E86296">
        <w:rPr>
          <w:rFonts w:ascii="Times New Roman" w:hAnsi="Times New Roman" w:cs="Times New Roman"/>
          <w:color w:val="548DD4" w:themeColor="text2" w:themeTint="99"/>
          <w:sz w:val="24"/>
          <w:szCs w:val="24"/>
          <w:lang w:val="en-US"/>
        </w:rPr>
        <w:t>Author manuscript; available in PMC 2016 Nov 1.</w:t>
      </w:r>
      <w:proofErr w:type="gramEnd"/>
      <w:r w:rsidR="00ED4866" w:rsidRPr="00E86296">
        <w:rPr>
          <w:rFonts w:ascii="Times New Roman" w:hAnsi="Times New Roman" w:cs="Times New Roman"/>
          <w:color w:val="548DD4" w:themeColor="text2" w:themeTint="99"/>
          <w:sz w:val="24"/>
          <w:szCs w:val="24"/>
          <w:lang w:val="en-US"/>
        </w:rPr>
        <w:t xml:space="preserve"> </w:t>
      </w:r>
      <w:r w:rsidR="00E86296" w:rsidRPr="00E86296">
        <w:rPr>
          <w:rFonts w:ascii="Times New Roman" w:hAnsi="Times New Roman" w:cs="Times New Roman"/>
          <w:color w:val="548DD4" w:themeColor="text2" w:themeTint="99"/>
          <w:sz w:val="24"/>
          <w:szCs w:val="24"/>
          <w:lang w:val="en-US"/>
        </w:rPr>
        <w:t xml:space="preserve">   </w:t>
      </w:r>
      <w:proofErr w:type="gramStart"/>
      <w:r w:rsidR="00ED4866" w:rsidRPr="00E86296">
        <w:rPr>
          <w:rFonts w:ascii="Times New Roman" w:hAnsi="Times New Roman" w:cs="Times New Roman"/>
          <w:color w:val="548DD4" w:themeColor="text2" w:themeTint="99"/>
          <w:sz w:val="24"/>
          <w:szCs w:val="24"/>
          <w:lang w:val="en-US"/>
        </w:rPr>
        <w:t xml:space="preserve">Published in final edited form as: </w:t>
      </w:r>
      <w:hyperlink r:id="rId13" w:tgtFrame="pmc_ext" w:history="1">
        <w:r w:rsidR="00ED4866" w:rsidRPr="00E86296">
          <w:rPr>
            <w:rFonts w:ascii="Times New Roman" w:hAnsi="Times New Roman" w:cs="Times New Roman"/>
            <w:color w:val="548DD4" w:themeColor="text2" w:themeTint="99"/>
            <w:sz w:val="24"/>
            <w:szCs w:val="24"/>
            <w:lang w:val="en-US"/>
          </w:rPr>
          <w:t xml:space="preserve">J Head Trauma </w:t>
        </w:r>
        <w:proofErr w:type="spellStart"/>
        <w:r w:rsidR="00ED4866" w:rsidRPr="00E86296">
          <w:rPr>
            <w:rFonts w:ascii="Times New Roman" w:hAnsi="Times New Roman" w:cs="Times New Roman"/>
            <w:color w:val="548DD4" w:themeColor="text2" w:themeTint="99"/>
            <w:sz w:val="24"/>
            <w:szCs w:val="24"/>
            <w:lang w:val="en-US"/>
          </w:rPr>
          <w:t>Rehabil</w:t>
        </w:r>
        <w:proofErr w:type="spellEnd"/>
        <w:r w:rsidR="00ED4866" w:rsidRPr="00E86296">
          <w:rPr>
            <w:rFonts w:ascii="Times New Roman" w:hAnsi="Times New Roman" w:cs="Times New Roman"/>
            <w:color w:val="548DD4" w:themeColor="text2" w:themeTint="99"/>
            <w:sz w:val="24"/>
            <w:szCs w:val="24"/>
            <w:lang w:val="en-US"/>
          </w:rPr>
          <w:t>.</w:t>
        </w:r>
        <w:proofErr w:type="gramEnd"/>
        <w:r w:rsidR="00ED4866" w:rsidRPr="00E86296">
          <w:rPr>
            <w:rFonts w:ascii="Times New Roman" w:hAnsi="Times New Roman" w:cs="Times New Roman"/>
            <w:color w:val="548DD4" w:themeColor="text2" w:themeTint="99"/>
            <w:sz w:val="24"/>
            <w:szCs w:val="24"/>
            <w:lang w:val="en-US"/>
          </w:rPr>
          <w:t xml:space="preserve"> </w:t>
        </w:r>
        <w:r w:rsidR="00ED4866" w:rsidRPr="00E86296">
          <w:rPr>
            <w:rFonts w:ascii="Times New Roman" w:hAnsi="Times New Roman" w:cs="Times New Roman"/>
            <w:color w:val="548DD4" w:themeColor="text2" w:themeTint="99"/>
            <w:sz w:val="24"/>
            <w:szCs w:val="24"/>
          </w:rPr>
          <w:t xml:space="preserve">2015 </w:t>
        </w:r>
        <w:r w:rsidR="00ED4866" w:rsidRPr="00E86296">
          <w:rPr>
            <w:rFonts w:ascii="Times New Roman" w:hAnsi="Times New Roman" w:cs="Times New Roman"/>
            <w:color w:val="548DD4" w:themeColor="text2" w:themeTint="99"/>
            <w:sz w:val="24"/>
            <w:szCs w:val="24"/>
            <w:lang w:val="en-US"/>
          </w:rPr>
          <w:t>Nov</w:t>
        </w:r>
        <w:r w:rsidR="00ED4866" w:rsidRPr="00E86296">
          <w:rPr>
            <w:rFonts w:ascii="Times New Roman" w:hAnsi="Times New Roman" w:cs="Times New Roman"/>
            <w:color w:val="548DD4" w:themeColor="text2" w:themeTint="99"/>
            <w:sz w:val="24"/>
            <w:szCs w:val="24"/>
          </w:rPr>
          <w:t>-</w:t>
        </w:r>
        <w:r w:rsidR="00ED4866" w:rsidRPr="00E86296">
          <w:rPr>
            <w:rFonts w:ascii="Times New Roman" w:hAnsi="Times New Roman" w:cs="Times New Roman"/>
            <w:color w:val="548DD4" w:themeColor="text2" w:themeTint="99"/>
            <w:sz w:val="24"/>
            <w:szCs w:val="24"/>
            <w:lang w:val="en-US"/>
          </w:rPr>
          <w:t>Dec</w:t>
        </w:r>
        <w:r w:rsidR="00ED4866" w:rsidRPr="00E86296">
          <w:rPr>
            <w:rFonts w:ascii="Times New Roman" w:hAnsi="Times New Roman" w:cs="Times New Roman"/>
            <w:color w:val="548DD4" w:themeColor="text2" w:themeTint="99"/>
            <w:sz w:val="24"/>
            <w:szCs w:val="24"/>
          </w:rPr>
          <w:t xml:space="preserve">; 30(6): 382–390. </w:t>
        </w:r>
      </w:hyperlink>
      <w:proofErr w:type="spellStart"/>
      <w:r w:rsidR="00ED4866" w:rsidRPr="00E86296">
        <w:rPr>
          <w:rFonts w:ascii="Times New Roman" w:hAnsi="Times New Roman" w:cs="Times New Roman"/>
          <w:color w:val="548DD4" w:themeColor="text2" w:themeTint="99"/>
          <w:sz w:val="24"/>
          <w:szCs w:val="24"/>
          <w:lang w:val="en-US"/>
        </w:rPr>
        <w:t>doi</w:t>
      </w:r>
      <w:proofErr w:type="spellEnd"/>
      <w:r w:rsidR="00ED4866" w:rsidRPr="00E86296">
        <w:rPr>
          <w:rFonts w:ascii="Times New Roman" w:hAnsi="Times New Roman" w:cs="Times New Roman"/>
          <w:color w:val="548DD4" w:themeColor="text2" w:themeTint="99"/>
          <w:sz w:val="24"/>
          <w:szCs w:val="24"/>
        </w:rPr>
        <w:t xml:space="preserve">: </w:t>
      </w:r>
      <w:hyperlink r:id="rId14" w:tgtFrame="pmc_ext" w:history="1">
        <w:r w:rsidR="00ED4866" w:rsidRPr="00E86296">
          <w:rPr>
            <w:rFonts w:ascii="Times New Roman" w:hAnsi="Times New Roman" w:cs="Times New Roman"/>
            <w:color w:val="548DD4" w:themeColor="text2" w:themeTint="99"/>
            <w:sz w:val="24"/>
            <w:szCs w:val="24"/>
          </w:rPr>
          <w:t>10.1097/</w:t>
        </w:r>
        <w:r w:rsidR="00ED4866" w:rsidRPr="00E86296">
          <w:rPr>
            <w:rFonts w:ascii="Times New Roman" w:hAnsi="Times New Roman" w:cs="Times New Roman"/>
            <w:color w:val="548DD4" w:themeColor="text2" w:themeTint="99"/>
            <w:sz w:val="24"/>
            <w:szCs w:val="24"/>
            <w:lang w:val="en-US"/>
          </w:rPr>
          <w:t>HTR</w:t>
        </w:r>
        <w:r w:rsidR="00ED4866" w:rsidRPr="00E86296">
          <w:rPr>
            <w:rFonts w:ascii="Times New Roman" w:hAnsi="Times New Roman" w:cs="Times New Roman"/>
            <w:color w:val="548DD4" w:themeColor="text2" w:themeTint="99"/>
            <w:sz w:val="24"/>
            <w:szCs w:val="24"/>
          </w:rPr>
          <w:t>.0000000000000062</w:t>
        </w:r>
      </w:hyperlink>
      <w:r w:rsidR="00ED4866" w:rsidRPr="00E86296">
        <w:rPr>
          <w:rFonts w:ascii="Times New Roman" w:hAnsi="Times New Roman" w:cs="Times New Roman"/>
          <w:color w:val="548DD4" w:themeColor="text2" w:themeTint="99"/>
          <w:sz w:val="24"/>
          <w:szCs w:val="24"/>
        </w:rPr>
        <w:t xml:space="preserve"> </w:t>
      </w:r>
      <w:r w:rsidR="00ED4866" w:rsidRPr="00E86296">
        <w:rPr>
          <w:rFonts w:ascii="Times New Roman" w:hAnsi="Times New Roman" w:cs="Times New Roman"/>
          <w:color w:val="548DD4" w:themeColor="text2" w:themeTint="99"/>
          <w:sz w:val="24"/>
          <w:szCs w:val="24"/>
          <w:lang w:val="en-US"/>
        </w:rPr>
        <w:t>PMCID</w:t>
      </w:r>
      <w:r w:rsidR="00ED4866" w:rsidRPr="00E86296">
        <w:rPr>
          <w:rFonts w:ascii="Times New Roman" w:hAnsi="Times New Roman" w:cs="Times New Roman"/>
          <w:color w:val="548DD4" w:themeColor="text2" w:themeTint="99"/>
          <w:sz w:val="24"/>
          <w:szCs w:val="24"/>
        </w:rPr>
        <w:t xml:space="preserve">: </w:t>
      </w:r>
      <w:r w:rsidR="00ED4866" w:rsidRPr="00E86296">
        <w:rPr>
          <w:rFonts w:ascii="Times New Roman" w:hAnsi="Times New Roman" w:cs="Times New Roman"/>
          <w:color w:val="548DD4" w:themeColor="text2" w:themeTint="99"/>
          <w:sz w:val="24"/>
          <w:szCs w:val="24"/>
          <w:lang w:val="en-US"/>
        </w:rPr>
        <w:t>PMC</w:t>
      </w:r>
      <w:r w:rsidR="00ED4866" w:rsidRPr="00E86296">
        <w:rPr>
          <w:rFonts w:ascii="Times New Roman" w:hAnsi="Times New Roman" w:cs="Times New Roman"/>
          <w:color w:val="548DD4" w:themeColor="text2" w:themeTint="99"/>
          <w:sz w:val="24"/>
          <w:szCs w:val="24"/>
        </w:rPr>
        <w:t xml:space="preserve">4685937 </w:t>
      </w:r>
      <w:r w:rsidR="00ED4866" w:rsidRPr="00E86296">
        <w:rPr>
          <w:rFonts w:ascii="Times New Roman" w:hAnsi="Times New Roman" w:cs="Times New Roman"/>
          <w:color w:val="548DD4" w:themeColor="text2" w:themeTint="99"/>
          <w:sz w:val="24"/>
          <w:szCs w:val="24"/>
          <w:lang w:val="en-US"/>
        </w:rPr>
        <w:t>NIHMSID</w:t>
      </w:r>
      <w:r w:rsidR="00ED4866" w:rsidRPr="00E86296">
        <w:rPr>
          <w:rFonts w:ascii="Times New Roman" w:hAnsi="Times New Roman" w:cs="Times New Roman"/>
          <w:color w:val="548DD4" w:themeColor="text2" w:themeTint="99"/>
          <w:sz w:val="24"/>
          <w:szCs w:val="24"/>
        </w:rPr>
        <w:t xml:space="preserve">: </w:t>
      </w:r>
      <w:proofErr w:type="gramStart"/>
      <w:r w:rsidR="00ED4866" w:rsidRPr="00E86296">
        <w:rPr>
          <w:rFonts w:ascii="Times New Roman" w:hAnsi="Times New Roman" w:cs="Times New Roman"/>
          <w:color w:val="548DD4" w:themeColor="text2" w:themeTint="99"/>
          <w:sz w:val="24"/>
          <w:szCs w:val="24"/>
          <w:lang w:val="en-US"/>
        </w:rPr>
        <w:t>NIHMS</w:t>
      </w:r>
      <w:r w:rsidR="00ED4866" w:rsidRPr="00E86296">
        <w:rPr>
          <w:rFonts w:ascii="Times New Roman" w:hAnsi="Times New Roman" w:cs="Times New Roman"/>
          <w:color w:val="548DD4" w:themeColor="text2" w:themeTint="99"/>
          <w:sz w:val="24"/>
          <w:szCs w:val="24"/>
        </w:rPr>
        <w:t xml:space="preserve">742768  </w:t>
      </w:r>
      <w:r w:rsidR="00ED4866" w:rsidRPr="00E86296">
        <w:rPr>
          <w:rFonts w:ascii="Times New Roman" w:hAnsi="Times New Roman" w:cs="Times New Roman"/>
          <w:color w:val="548DD4" w:themeColor="text2" w:themeTint="99"/>
          <w:sz w:val="24"/>
          <w:szCs w:val="24"/>
          <w:lang w:val="en-US"/>
        </w:rPr>
        <w:t>PMID</w:t>
      </w:r>
      <w:proofErr w:type="gramEnd"/>
      <w:r w:rsidR="00ED4866" w:rsidRPr="00E86296">
        <w:rPr>
          <w:rFonts w:ascii="Times New Roman" w:hAnsi="Times New Roman" w:cs="Times New Roman"/>
          <w:color w:val="548DD4" w:themeColor="text2" w:themeTint="99"/>
          <w:sz w:val="24"/>
          <w:szCs w:val="24"/>
        </w:rPr>
        <w:t xml:space="preserve">: </w:t>
      </w:r>
      <w:hyperlink r:id="rId15" w:history="1">
        <w:r w:rsidR="00ED4866" w:rsidRPr="00E86296">
          <w:rPr>
            <w:rFonts w:ascii="Times New Roman" w:hAnsi="Times New Roman" w:cs="Times New Roman"/>
            <w:color w:val="548DD4" w:themeColor="text2" w:themeTint="99"/>
            <w:sz w:val="24"/>
            <w:szCs w:val="24"/>
          </w:rPr>
          <w:t>24901330</w:t>
        </w:r>
      </w:hyperlink>
      <w:r w:rsidR="00ED4866" w:rsidRPr="00E86296">
        <w:rPr>
          <w:rFonts w:ascii="Times New Roman" w:hAnsi="Times New Roman" w:cs="Times New Roman"/>
          <w:sz w:val="24"/>
          <w:szCs w:val="24"/>
        </w:rPr>
        <w:t xml:space="preserve"> </w:t>
      </w:r>
      <w:r w:rsidR="00E86296" w:rsidRPr="00E86296">
        <w:rPr>
          <w:rFonts w:ascii="Times New Roman" w:hAnsi="Times New Roman" w:cs="Times New Roman"/>
          <w:sz w:val="24"/>
          <w:szCs w:val="24"/>
        </w:rPr>
        <w:t xml:space="preserve">    </w:t>
      </w:r>
      <w:r w:rsidR="00E86296" w:rsidRPr="00E86296">
        <w:rPr>
          <w:rFonts w:ascii="Times New Roman" w:hAnsi="Times New Roman" w:cs="Times New Roman"/>
          <w:color w:val="4F81BD" w:themeColor="accent1"/>
          <w:sz w:val="24"/>
          <w:szCs w:val="24"/>
        </w:rPr>
        <w:t xml:space="preserve">Новосёлова И.Н., Понина И.В., </w:t>
      </w:r>
      <w:proofErr w:type="spellStart"/>
      <w:r w:rsidR="00E86296" w:rsidRPr="00E86296">
        <w:rPr>
          <w:rFonts w:ascii="Times New Roman" w:hAnsi="Times New Roman" w:cs="Times New Roman"/>
          <w:color w:val="4F81BD" w:themeColor="accent1"/>
          <w:sz w:val="24"/>
          <w:szCs w:val="24"/>
        </w:rPr>
        <w:t>Валиуллина</w:t>
      </w:r>
      <w:proofErr w:type="spellEnd"/>
      <w:r w:rsidR="00E86296" w:rsidRPr="00E86296">
        <w:rPr>
          <w:rFonts w:ascii="Times New Roman" w:hAnsi="Times New Roman" w:cs="Times New Roman"/>
          <w:color w:val="4F81BD" w:themeColor="accent1"/>
          <w:sz w:val="24"/>
          <w:szCs w:val="24"/>
        </w:rPr>
        <w:t xml:space="preserve"> С.А., </w:t>
      </w:r>
      <w:proofErr w:type="spellStart"/>
      <w:r w:rsidR="00E86296" w:rsidRPr="00E86296">
        <w:rPr>
          <w:rFonts w:ascii="Times New Roman" w:hAnsi="Times New Roman" w:cs="Times New Roman"/>
          <w:color w:val="4F81BD" w:themeColor="accent1"/>
          <w:sz w:val="24"/>
          <w:szCs w:val="24"/>
        </w:rPr>
        <w:t>Мачалов</w:t>
      </w:r>
      <w:proofErr w:type="spellEnd"/>
      <w:r w:rsidR="00E86296" w:rsidRPr="00E86296">
        <w:rPr>
          <w:rFonts w:ascii="Times New Roman" w:hAnsi="Times New Roman" w:cs="Times New Roman"/>
          <w:color w:val="4F81BD" w:themeColor="accent1"/>
          <w:sz w:val="24"/>
          <w:szCs w:val="24"/>
        </w:rPr>
        <w:t xml:space="preserve"> В.А., Лукьянов В.И.Оценка толерантности к физической нагрузке методом </w:t>
      </w:r>
      <w:proofErr w:type="spellStart"/>
      <w:r w:rsidR="00E86296" w:rsidRPr="00E86296">
        <w:rPr>
          <w:rFonts w:ascii="Times New Roman" w:hAnsi="Times New Roman" w:cs="Times New Roman"/>
          <w:color w:val="4F81BD" w:themeColor="accent1"/>
          <w:sz w:val="24"/>
          <w:szCs w:val="24"/>
        </w:rPr>
        <w:t>эргоспирометрии</w:t>
      </w:r>
      <w:proofErr w:type="spellEnd"/>
      <w:r w:rsidR="00E86296" w:rsidRPr="00E86296">
        <w:rPr>
          <w:rFonts w:ascii="Times New Roman" w:hAnsi="Times New Roman" w:cs="Times New Roman"/>
          <w:color w:val="4F81BD" w:themeColor="accent1"/>
          <w:sz w:val="24"/>
          <w:szCs w:val="24"/>
        </w:rPr>
        <w:t xml:space="preserve"> на этапе ранней реабилитации у детей с позвоночно-спинномозговой травмой//Вестник восстановительной медицины, №2 2018 г, </w:t>
      </w:r>
      <w:proofErr w:type="spellStart"/>
      <w:r w:rsidR="00E86296" w:rsidRPr="00E86296">
        <w:rPr>
          <w:rFonts w:ascii="Times New Roman" w:hAnsi="Times New Roman" w:cs="Times New Roman"/>
          <w:color w:val="4F81BD" w:themeColor="accent1"/>
          <w:sz w:val="24"/>
          <w:szCs w:val="24"/>
        </w:rPr>
        <w:t>стр</w:t>
      </w:r>
      <w:proofErr w:type="spellEnd"/>
      <w:r w:rsidR="00E86296" w:rsidRPr="00E86296">
        <w:rPr>
          <w:rFonts w:ascii="Times New Roman" w:hAnsi="Times New Roman" w:cs="Times New Roman"/>
          <w:color w:val="4F81BD" w:themeColor="accent1"/>
          <w:sz w:val="24"/>
          <w:szCs w:val="24"/>
        </w:rPr>
        <w:t xml:space="preserve"> 73 - 80</w:t>
      </w:r>
      <w:r w:rsidR="00D764E3" w:rsidRPr="00E86296">
        <w:rPr>
          <w:rFonts w:ascii="Times New Roman" w:hAnsi="Times New Roman" w:cs="Times New Roman"/>
          <w:color w:val="4F81BD" w:themeColor="accent1"/>
          <w:sz w:val="24"/>
          <w:szCs w:val="24"/>
        </w:rPr>
        <w:t>].</w:t>
      </w:r>
      <w:r w:rsidR="00B766B7" w:rsidRPr="00E86296">
        <w:rPr>
          <w:rFonts w:ascii="Times New Roman" w:hAnsi="Times New Roman" w:cs="Times New Roman"/>
          <w:color w:val="4F81BD" w:themeColor="accent1"/>
          <w:sz w:val="24"/>
          <w:szCs w:val="24"/>
        </w:rPr>
        <w:t xml:space="preserve"> </w:t>
      </w:r>
    </w:p>
    <w:p w:rsidR="00880EBC" w:rsidRPr="00FC5F7A" w:rsidRDefault="001C0DD8" w:rsidP="00B662C1">
      <w:pPr>
        <w:spacing w:after="0" w:line="360" w:lineRule="auto"/>
        <w:jc w:val="both"/>
        <w:rPr>
          <w:rFonts w:ascii="Times New Roman" w:hAnsi="Times New Roman" w:cs="Times New Roman"/>
          <w:color w:val="548DD4" w:themeColor="text2" w:themeTint="99"/>
          <w:sz w:val="16"/>
          <w:szCs w:val="16"/>
          <w:shd w:val="clear" w:color="auto" w:fill="FFFFFF"/>
        </w:rPr>
      </w:pPr>
      <w:r w:rsidRPr="00E86296">
        <w:rPr>
          <w:rFonts w:ascii="Times New Roman" w:hAnsi="Times New Roman" w:cs="Times New Roman"/>
          <w:sz w:val="24"/>
          <w:szCs w:val="24"/>
        </w:rPr>
        <w:t>Утомление</w:t>
      </w:r>
      <w:r>
        <w:rPr>
          <w:rFonts w:ascii="Times New Roman" w:hAnsi="Times New Roman" w:cs="Times New Roman"/>
          <w:sz w:val="24"/>
          <w:szCs w:val="24"/>
        </w:rPr>
        <w:t xml:space="preserve"> - </w:t>
      </w:r>
      <w:r w:rsidR="00D71B6F" w:rsidRPr="00D71B6F">
        <w:rPr>
          <w:rFonts w:ascii="Times New Roman" w:hAnsi="Times New Roman" w:cs="Times New Roman"/>
          <w:sz w:val="24"/>
          <w:szCs w:val="24"/>
        </w:rPr>
        <w:t xml:space="preserve">процесс временного снижения функциональных возможностей организма под влиянием интенсивной или длительной работы, проявляющийся ухудшением </w:t>
      </w:r>
      <w:r w:rsidR="00D71B6F" w:rsidRPr="00D71B6F">
        <w:rPr>
          <w:rFonts w:ascii="Times New Roman" w:hAnsi="Times New Roman" w:cs="Times New Roman"/>
          <w:sz w:val="24"/>
          <w:szCs w:val="24"/>
        </w:rPr>
        <w:lastRenderedPageBreak/>
        <w:t xml:space="preserve">количественных и качественных показателей этой работы (снижением работоспособности), </w:t>
      </w:r>
      <w:proofErr w:type="spellStart"/>
      <w:r w:rsidR="00D71B6F" w:rsidRPr="00D71B6F">
        <w:rPr>
          <w:rFonts w:ascii="Times New Roman" w:hAnsi="Times New Roman" w:cs="Times New Roman"/>
          <w:sz w:val="24"/>
          <w:szCs w:val="24"/>
        </w:rPr>
        <w:t>дискоординацией</w:t>
      </w:r>
      <w:proofErr w:type="spellEnd"/>
      <w:r w:rsidR="00D71B6F" w:rsidRPr="00D71B6F">
        <w:rPr>
          <w:rFonts w:ascii="Times New Roman" w:hAnsi="Times New Roman" w:cs="Times New Roman"/>
          <w:sz w:val="24"/>
          <w:szCs w:val="24"/>
        </w:rPr>
        <w:t xml:space="preserve"> физиологических функций</w:t>
      </w:r>
      <w:r w:rsidR="00105068">
        <w:rPr>
          <w:rFonts w:ascii="Times New Roman" w:hAnsi="Times New Roman" w:cs="Times New Roman"/>
          <w:sz w:val="24"/>
          <w:szCs w:val="24"/>
        </w:rPr>
        <w:t xml:space="preserve">. </w:t>
      </w:r>
      <w:proofErr w:type="gramStart"/>
      <w:r w:rsidR="00105068">
        <w:rPr>
          <w:rFonts w:ascii="Times New Roman" w:hAnsi="Times New Roman" w:cs="Times New Roman"/>
          <w:sz w:val="24"/>
          <w:szCs w:val="24"/>
        </w:rPr>
        <w:t>О</w:t>
      </w:r>
      <w:r w:rsidR="00D71B6F" w:rsidRPr="00D71B6F">
        <w:rPr>
          <w:rFonts w:ascii="Times New Roman" w:hAnsi="Times New Roman" w:cs="Times New Roman"/>
          <w:sz w:val="24"/>
          <w:szCs w:val="24"/>
        </w:rPr>
        <w:t xml:space="preserve">бычно </w:t>
      </w:r>
      <w:r w:rsidR="00105068">
        <w:rPr>
          <w:rFonts w:ascii="Times New Roman" w:hAnsi="Times New Roman" w:cs="Times New Roman"/>
          <w:sz w:val="24"/>
          <w:szCs w:val="24"/>
        </w:rPr>
        <w:t xml:space="preserve">утомление </w:t>
      </w:r>
      <w:r w:rsidR="00D71B6F" w:rsidRPr="00D71B6F">
        <w:rPr>
          <w:rFonts w:ascii="Times New Roman" w:hAnsi="Times New Roman" w:cs="Times New Roman"/>
          <w:sz w:val="24"/>
          <w:szCs w:val="24"/>
        </w:rPr>
        <w:t>сопровожда</w:t>
      </w:r>
      <w:r w:rsidR="00105068">
        <w:rPr>
          <w:rFonts w:ascii="Times New Roman" w:hAnsi="Times New Roman" w:cs="Times New Roman"/>
          <w:sz w:val="24"/>
          <w:szCs w:val="24"/>
        </w:rPr>
        <w:t>ется</w:t>
      </w:r>
      <w:r w:rsidR="00D71B6F" w:rsidRPr="00D71B6F">
        <w:rPr>
          <w:rFonts w:ascii="Times New Roman" w:hAnsi="Times New Roman" w:cs="Times New Roman"/>
          <w:sz w:val="24"/>
          <w:szCs w:val="24"/>
        </w:rPr>
        <w:t xml:space="preserve"> ощущением уст</w:t>
      </w:r>
      <w:r>
        <w:rPr>
          <w:rFonts w:ascii="Times New Roman" w:hAnsi="Times New Roman" w:cs="Times New Roman"/>
          <w:sz w:val="24"/>
          <w:szCs w:val="24"/>
        </w:rPr>
        <w:t>алости</w:t>
      </w:r>
      <w:r w:rsidR="00105068">
        <w:rPr>
          <w:rFonts w:ascii="Times New Roman" w:hAnsi="Times New Roman" w:cs="Times New Roman"/>
          <w:sz w:val="24"/>
          <w:szCs w:val="24"/>
        </w:rPr>
        <w:t xml:space="preserve"> и</w:t>
      </w:r>
      <w:r>
        <w:rPr>
          <w:rFonts w:ascii="Times New Roman" w:hAnsi="Times New Roman" w:cs="Times New Roman"/>
          <w:sz w:val="24"/>
          <w:szCs w:val="24"/>
        </w:rPr>
        <w:t xml:space="preserve"> </w:t>
      </w:r>
      <w:r w:rsidR="00105068" w:rsidRPr="00AF4880">
        <w:rPr>
          <w:rFonts w:ascii="Times New Roman" w:hAnsi="Times New Roman" w:cs="Times New Roman"/>
          <w:sz w:val="24"/>
          <w:szCs w:val="24"/>
          <w:shd w:val="clear" w:color="auto" w:fill="FFFFFF"/>
        </w:rPr>
        <w:t xml:space="preserve">характеризуется уменьшением силы и выносливости мышц, нарушением координации движений, увеличением </w:t>
      </w:r>
      <w:proofErr w:type="spellStart"/>
      <w:r w:rsidR="00105068" w:rsidRPr="00AF4880">
        <w:rPr>
          <w:rFonts w:ascii="Times New Roman" w:hAnsi="Times New Roman" w:cs="Times New Roman"/>
          <w:sz w:val="24"/>
          <w:szCs w:val="24"/>
          <w:shd w:val="clear" w:color="auto" w:fill="FFFFFF"/>
        </w:rPr>
        <w:t>энергозатрат</w:t>
      </w:r>
      <w:proofErr w:type="spellEnd"/>
      <w:r w:rsidR="00105068" w:rsidRPr="00AF4880">
        <w:rPr>
          <w:rFonts w:ascii="Times New Roman" w:hAnsi="Times New Roman" w:cs="Times New Roman"/>
          <w:sz w:val="24"/>
          <w:szCs w:val="24"/>
          <w:shd w:val="clear" w:color="auto" w:fill="FFFFFF"/>
        </w:rPr>
        <w:t xml:space="preserve"> для выполнения одной и той же работы, нарушением памяти, скорости переработки информации, сосредоточения и т. д</w:t>
      </w:r>
      <w:r w:rsidR="00105068" w:rsidRPr="00AF4880">
        <w:rPr>
          <w:rFonts w:ascii="Times New Roman" w:hAnsi="Times New Roman" w:cs="Times New Roman"/>
          <w:color w:val="548DD4" w:themeColor="text2" w:themeTint="99"/>
          <w:sz w:val="20"/>
          <w:szCs w:val="20"/>
          <w:shd w:val="clear" w:color="auto" w:fill="FFFFFF"/>
        </w:rPr>
        <w:t>.</w:t>
      </w:r>
      <w:r w:rsidR="00105068" w:rsidRPr="001C0DD8">
        <w:rPr>
          <w:rFonts w:ascii="Times New Roman" w:hAnsi="Times New Roman" w:cs="Times New Roman"/>
          <w:sz w:val="24"/>
          <w:szCs w:val="24"/>
        </w:rPr>
        <w:t xml:space="preserve"> </w:t>
      </w:r>
      <w:r w:rsidRPr="001C0DD8">
        <w:rPr>
          <w:rFonts w:ascii="Times New Roman" w:hAnsi="Times New Roman" w:cs="Times New Roman"/>
          <w:sz w:val="24"/>
          <w:szCs w:val="24"/>
        </w:rPr>
        <w:t>[</w:t>
      </w:r>
      <w:proofErr w:type="spellStart"/>
      <w:r w:rsidRPr="00E86296">
        <w:rPr>
          <w:rFonts w:ascii="Times New Roman" w:hAnsi="Times New Roman" w:cs="Times New Roman"/>
          <w:color w:val="548DD4" w:themeColor="text2" w:themeTint="99"/>
          <w:sz w:val="24"/>
          <w:szCs w:val="24"/>
          <w:shd w:val="clear" w:color="auto" w:fill="FFFFFF"/>
        </w:rPr>
        <w:t>Young</w:t>
      </w:r>
      <w:proofErr w:type="spellEnd"/>
      <w:r w:rsidRPr="00E86296">
        <w:rPr>
          <w:rFonts w:ascii="Times New Roman" w:hAnsi="Times New Roman" w:cs="Times New Roman"/>
          <w:color w:val="548DD4" w:themeColor="text2" w:themeTint="99"/>
          <w:sz w:val="24"/>
          <w:szCs w:val="24"/>
          <w:shd w:val="clear" w:color="auto" w:fill="FFFFFF"/>
        </w:rPr>
        <w:t xml:space="preserve"> P, </w:t>
      </w:r>
      <w:proofErr w:type="spellStart"/>
      <w:r w:rsidRPr="00E86296">
        <w:rPr>
          <w:rFonts w:ascii="Times New Roman" w:hAnsi="Times New Roman" w:cs="Times New Roman"/>
          <w:color w:val="548DD4" w:themeColor="text2" w:themeTint="99"/>
          <w:sz w:val="24"/>
          <w:szCs w:val="24"/>
          <w:shd w:val="clear" w:color="auto" w:fill="FFFFFF"/>
        </w:rPr>
        <w:t>Finn</w:t>
      </w:r>
      <w:proofErr w:type="spellEnd"/>
      <w:r w:rsidRPr="00E86296">
        <w:rPr>
          <w:rFonts w:ascii="Times New Roman" w:hAnsi="Times New Roman" w:cs="Times New Roman"/>
          <w:color w:val="548DD4" w:themeColor="text2" w:themeTint="99"/>
          <w:sz w:val="24"/>
          <w:szCs w:val="24"/>
          <w:shd w:val="clear" w:color="auto" w:fill="FFFFFF"/>
        </w:rPr>
        <w:t xml:space="preserve"> BC, </w:t>
      </w:r>
      <w:proofErr w:type="spellStart"/>
      <w:r w:rsidRPr="00E86296">
        <w:rPr>
          <w:rFonts w:ascii="Times New Roman" w:hAnsi="Times New Roman" w:cs="Times New Roman"/>
          <w:color w:val="548DD4" w:themeColor="text2" w:themeTint="99"/>
          <w:sz w:val="24"/>
          <w:szCs w:val="24"/>
          <w:shd w:val="clear" w:color="auto" w:fill="FFFFFF"/>
        </w:rPr>
        <w:t>Bruetman</w:t>
      </w:r>
      <w:proofErr w:type="spellEnd"/>
      <w:r w:rsidRPr="00E86296">
        <w:rPr>
          <w:rFonts w:ascii="Times New Roman" w:hAnsi="Times New Roman" w:cs="Times New Roman"/>
          <w:color w:val="548DD4" w:themeColor="text2" w:themeTint="99"/>
          <w:sz w:val="24"/>
          <w:szCs w:val="24"/>
          <w:shd w:val="clear" w:color="auto" w:fill="FFFFFF"/>
        </w:rPr>
        <w:t xml:space="preserve"> J </w:t>
      </w:r>
      <w:proofErr w:type="spellStart"/>
      <w:r w:rsidRPr="00E86296">
        <w:rPr>
          <w:rFonts w:ascii="Times New Roman" w:hAnsi="Times New Roman" w:cs="Times New Roman"/>
          <w:color w:val="548DD4" w:themeColor="text2" w:themeTint="99"/>
          <w:sz w:val="24"/>
          <w:szCs w:val="24"/>
          <w:shd w:val="clear" w:color="auto" w:fill="FFFFFF"/>
        </w:rPr>
        <w:t>et</w:t>
      </w:r>
      <w:proofErr w:type="spellEnd"/>
      <w:r w:rsidRPr="00E86296">
        <w:rPr>
          <w:rFonts w:ascii="Times New Roman" w:hAnsi="Times New Roman" w:cs="Times New Roman"/>
          <w:color w:val="548DD4" w:themeColor="text2" w:themeTint="99"/>
          <w:sz w:val="24"/>
          <w:szCs w:val="24"/>
          <w:shd w:val="clear" w:color="auto" w:fill="FFFFFF"/>
        </w:rPr>
        <w:t xml:space="preserve"> </w:t>
      </w:r>
      <w:proofErr w:type="spellStart"/>
      <w:r w:rsidRPr="00E86296">
        <w:rPr>
          <w:rFonts w:ascii="Times New Roman" w:hAnsi="Times New Roman" w:cs="Times New Roman"/>
          <w:color w:val="548DD4" w:themeColor="text2" w:themeTint="99"/>
          <w:sz w:val="24"/>
          <w:szCs w:val="24"/>
          <w:shd w:val="clear" w:color="auto" w:fill="FFFFFF"/>
        </w:rPr>
        <w:t>al</w:t>
      </w:r>
      <w:proofErr w:type="spellEnd"/>
      <w:r w:rsidRPr="00E86296">
        <w:rPr>
          <w:rFonts w:ascii="Times New Roman" w:hAnsi="Times New Roman" w:cs="Times New Roman"/>
          <w:color w:val="548DD4" w:themeColor="text2" w:themeTint="99"/>
          <w:sz w:val="24"/>
          <w:szCs w:val="24"/>
          <w:shd w:val="clear" w:color="auto" w:fill="FFFFFF"/>
        </w:rPr>
        <w:t>.</w:t>
      </w:r>
      <w:proofErr w:type="gramEnd"/>
      <w:r w:rsidRPr="00E86296">
        <w:rPr>
          <w:rFonts w:ascii="Times New Roman" w:hAnsi="Times New Roman" w:cs="Times New Roman"/>
          <w:color w:val="548DD4" w:themeColor="text2" w:themeTint="99"/>
          <w:sz w:val="24"/>
          <w:szCs w:val="24"/>
          <w:shd w:val="clear" w:color="auto" w:fill="FFFFFF"/>
        </w:rPr>
        <w:t xml:space="preserve"> </w:t>
      </w:r>
      <w:r w:rsidRPr="00E86296">
        <w:rPr>
          <w:rFonts w:ascii="Times New Roman" w:hAnsi="Times New Roman" w:cs="Times New Roman"/>
          <w:color w:val="548DD4" w:themeColor="text2" w:themeTint="99"/>
          <w:sz w:val="24"/>
          <w:szCs w:val="24"/>
          <w:shd w:val="clear" w:color="auto" w:fill="FFFFFF"/>
          <w:lang w:val="en-US"/>
        </w:rPr>
        <w:t xml:space="preserve">The chronic asthenia syndrome: a clinical approach. </w:t>
      </w:r>
      <w:proofErr w:type="spellStart"/>
      <w:r w:rsidRPr="00E86296">
        <w:rPr>
          <w:rFonts w:ascii="Times New Roman" w:hAnsi="Times New Roman" w:cs="Times New Roman"/>
          <w:color w:val="548DD4" w:themeColor="text2" w:themeTint="99"/>
          <w:sz w:val="24"/>
          <w:szCs w:val="24"/>
          <w:shd w:val="clear" w:color="auto" w:fill="FFFFFF"/>
          <w:lang w:val="en-US"/>
        </w:rPr>
        <w:t>Medicina</w:t>
      </w:r>
      <w:proofErr w:type="spellEnd"/>
      <w:r w:rsidRPr="00E86296">
        <w:rPr>
          <w:rFonts w:ascii="Times New Roman" w:hAnsi="Times New Roman" w:cs="Times New Roman"/>
          <w:color w:val="548DD4" w:themeColor="text2" w:themeTint="99"/>
          <w:sz w:val="24"/>
          <w:szCs w:val="24"/>
          <w:shd w:val="clear" w:color="auto" w:fill="FFFFFF"/>
          <w:lang w:val="en-US"/>
        </w:rPr>
        <w:t xml:space="preserve"> (B Aires) 2010; 70 (3): 284-92</w:t>
      </w:r>
      <w:r w:rsidRPr="00E86296">
        <w:rPr>
          <w:rFonts w:ascii="Times New Roman" w:hAnsi="Times New Roman" w:cs="Times New Roman"/>
          <w:sz w:val="24"/>
          <w:szCs w:val="24"/>
          <w:shd w:val="clear" w:color="auto" w:fill="FFFFFF"/>
          <w:lang w:val="en-US"/>
        </w:rPr>
        <w:t>.</w:t>
      </w:r>
      <w:r w:rsidRPr="000074A0">
        <w:rPr>
          <w:rFonts w:ascii="Times New Roman" w:hAnsi="Times New Roman" w:cs="Times New Roman"/>
          <w:sz w:val="24"/>
          <w:szCs w:val="24"/>
          <w:shd w:val="clear" w:color="auto" w:fill="FFFFFF"/>
          <w:lang w:val="en-US"/>
        </w:rPr>
        <w:t>]</w:t>
      </w:r>
      <w:r w:rsidR="00AF4880" w:rsidRPr="000074A0">
        <w:rPr>
          <w:lang w:val="en-US"/>
        </w:rPr>
        <w:t xml:space="preserve"> </w:t>
      </w:r>
      <w:r w:rsidR="00AF4880" w:rsidRPr="00AF4880">
        <w:rPr>
          <w:rFonts w:ascii="Times New Roman" w:hAnsi="Times New Roman" w:cs="Times New Roman"/>
          <w:color w:val="548DD4" w:themeColor="text2" w:themeTint="99"/>
          <w:sz w:val="20"/>
          <w:szCs w:val="20"/>
          <w:shd w:val="clear" w:color="auto" w:fill="FFFFFF"/>
        </w:rPr>
        <w:t>[</w:t>
      </w:r>
      <w:r w:rsidR="00AF4880" w:rsidRPr="00AF4880">
        <w:rPr>
          <w:color w:val="548DD4" w:themeColor="text2" w:themeTint="99"/>
          <w:sz w:val="20"/>
          <w:szCs w:val="20"/>
        </w:rPr>
        <w:t xml:space="preserve"> </w:t>
      </w:r>
      <w:r w:rsidR="00AF4880" w:rsidRPr="00AF4880">
        <w:rPr>
          <w:rFonts w:ascii="Times New Roman" w:hAnsi="Times New Roman" w:cs="Times New Roman"/>
          <w:color w:val="548DD4" w:themeColor="text2" w:themeTint="99"/>
          <w:sz w:val="20"/>
          <w:szCs w:val="20"/>
          <w:shd w:val="clear" w:color="auto" w:fill="FFFFFF"/>
        </w:rPr>
        <w:t>Методические рекомендации по исключению риска перенапряжения,</w:t>
      </w:r>
      <w:r w:rsidR="00AF4880" w:rsidRPr="00AF4880">
        <w:rPr>
          <w:rFonts w:ascii="Times New Roman" w:hAnsi="Times New Roman" w:cs="Times New Roman"/>
          <w:sz w:val="24"/>
          <w:szCs w:val="24"/>
          <w:shd w:val="clear" w:color="auto" w:fill="FFFFFF"/>
        </w:rPr>
        <w:t xml:space="preserve"> </w:t>
      </w:r>
      <w:r w:rsidR="00AF4880" w:rsidRPr="00AF4880">
        <w:rPr>
          <w:rFonts w:ascii="Times New Roman" w:hAnsi="Times New Roman" w:cs="Times New Roman"/>
          <w:color w:val="548DD4" w:themeColor="text2" w:themeTint="99"/>
          <w:sz w:val="20"/>
          <w:szCs w:val="20"/>
          <w:shd w:val="clear" w:color="auto" w:fill="FFFFFF"/>
        </w:rPr>
        <w:t>перетренировки и получения травм в ходе подготовки московских</w:t>
      </w:r>
      <w:r w:rsidR="00AF4880" w:rsidRPr="00AF4880">
        <w:rPr>
          <w:rFonts w:ascii="Times New Roman" w:hAnsi="Times New Roman" w:cs="Times New Roman"/>
          <w:sz w:val="24"/>
          <w:szCs w:val="24"/>
          <w:shd w:val="clear" w:color="auto" w:fill="FFFFFF"/>
        </w:rPr>
        <w:t xml:space="preserve"> </w:t>
      </w:r>
      <w:r w:rsidR="00AF4880" w:rsidRPr="00AF4880">
        <w:rPr>
          <w:rFonts w:ascii="Times New Roman" w:hAnsi="Times New Roman" w:cs="Times New Roman"/>
          <w:color w:val="548DD4" w:themeColor="text2" w:themeTint="99"/>
          <w:sz w:val="20"/>
          <w:szCs w:val="20"/>
          <w:shd w:val="clear" w:color="auto" w:fill="FFFFFF"/>
        </w:rPr>
        <w:t>спортсменов из спортивного резерва</w:t>
      </w:r>
      <w:r w:rsidR="00AF4880" w:rsidRPr="00AF4880">
        <w:rPr>
          <w:rFonts w:ascii="Times New Roman" w:hAnsi="Times New Roman" w:cs="Times New Roman"/>
          <w:sz w:val="24"/>
          <w:szCs w:val="24"/>
          <w:shd w:val="clear" w:color="auto" w:fill="FFFFFF"/>
        </w:rPr>
        <w:t>]</w:t>
      </w:r>
      <w:r w:rsidR="00786EEF">
        <w:rPr>
          <w:rFonts w:ascii="Times New Roman" w:hAnsi="Times New Roman" w:cs="Times New Roman"/>
          <w:sz w:val="24"/>
          <w:szCs w:val="24"/>
          <w:shd w:val="clear" w:color="auto" w:fill="FFFFFF"/>
        </w:rPr>
        <w:t>.</w:t>
      </w:r>
      <w:r w:rsidR="00786EEF" w:rsidRPr="00786EEF">
        <w:t xml:space="preserve"> </w:t>
      </w:r>
      <w:r w:rsidR="007028EE">
        <w:rPr>
          <w:rFonts w:ascii="Times New Roman" w:hAnsi="Times New Roman" w:cs="Times New Roman"/>
          <w:sz w:val="24"/>
          <w:szCs w:val="24"/>
          <w:shd w:val="clear" w:color="auto" w:fill="FFFFFF"/>
        </w:rPr>
        <w:t xml:space="preserve">Вопрос о своевременном выявлении признаков </w:t>
      </w:r>
      <w:proofErr w:type="spellStart"/>
      <w:r w:rsidR="007028EE">
        <w:rPr>
          <w:rFonts w:ascii="Times New Roman" w:hAnsi="Times New Roman" w:cs="Times New Roman"/>
          <w:sz w:val="24"/>
          <w:szCs w:val="24"/>
          <w:shd w:val="clear" w:color="auto" w:fill="FFFFFF"/>
        </w:rPr>
        <w:t>перетренированности</w:t>
      </w:r>
      <w:proofErr w:type="spellEnd"/>
      <w:r w:rsidR="007028EE">
        <w:rPr>
          <w:rFonts w:ascii="Times New Roman" w:hAnsi="Times New Roman" w:cs="Times New Roman"/>
          <w:sz w:val="24"/>
          <w:szCs w:val="24"/>
          <w:shd w:val="clear" w:color="auto" w:fill="FFFFFF"/>
        </w:rPr>
        <w:t xml:space="preserve"> и утомления </w:t>
      </w:r>
      <w:r w:rsidR="00786EEF">
        <w:rPr>
          <w:rFonts w:ascii="Times New Roman" w:hAnsi="Times New Roman" w:cs="Times New Roman"/>
          <w:sz w:val="24"/>
          <w:szCs w:val="24"/>
          <w:shd w:val="clear" w:color="auto" w:fill="FFFFFF"/>
        </w:rPr>
        <w:t xml:space="preserve">в процессе реабилитации </w:t>
      </w:r>
      <w:r w:rsidR="007028EE">
        <w:rPr>
          <w:rFonts w:ascii="Times New Roman" w:hAnsi="Times New Roman" w:cs="Times New Roman"/>
          <w:sz w:val="24"/>
          <w:szCs w:val="24"/>
          <w:shd w:val="clear" w:color="auto" w:fill="FFFFFF"/>
        </w:rPr>
        <w:t xml:space="preserve">является </w:t>
      </w:r>
      <w:proofErr w:type="gramStart"/>
      <w:r w:rsidR="007028EE">
        <w:rPr>
          <w:rFonts w:ascii="Times New Roman" w:hAnsi="Times New Roman" w:cs="Times New Roman"/>
          <w:sz w:val="24"/>
          <w:szCs w:val="24"/>
          <w:shd w:val="clear" w:color="auto" w:fill="FFFFFF"/>
        </w:rPr>
        <w:t>актуальным</w:t>
      </w:r>
      <w:proofErr w:type="gramEnd"/>
      <w:r w:rsidR="007028EE">
        <w:rPr>
          <w:rFonts w:ascii="Times New Roman" w:hAnsi="Times New Roman" w:cs="Times New Roman"/>
          <w:sz w:val="24"/>
          <w:szCs w:val="24"/>
          <w:shd w:val="clear" w:color="auto" w:fill="FFFFFF"/>
        </w:rPr>
        <w:t xml:space="preserve"> особенно в детском возрасте, так как в силу возрастных особенностей, детям достаточно сложно оценить первые проявления этого состояния. </w:t>
      </w:r>
      <w:proofErr w:type="gramStart"/>
      <w:r w:rsidR="000074A0">
        <w:rPr>
          <w:rFonts w:ascii="Times New Roman" w:hAnsi="Times New Roman" w:cs="Times New Roman"/>
          <w:sz w:val="24"/>
          <w:szCs w:val="24"/>
          <w:shd w:val="clear" w:color="auto" w:fill="FFFFFF"/>
        </w:rPr>
        <w:t>В</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литературе</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встречаются</w:t>
      </w:r>
      <w:r w:rsidR="000074A0" w:rsidRPr="00ED4866">
        <w:rPr>
          <w:rFonts w:ascii="Times New Roman" w:hAnsi="Times New Roman" w:cs="Times New Roman"/>
          <w:sz w:val="24"/>
          <w:szCs w:val="24"/>
          <w:shd w:val="clear" w:color="auto" w:fill="FFFFFF"/>
          <w:lang w:val="en-US"/>
        </w:rPr>
        <w:t xml:space="preserve"> </w:t>
      </w:r>
      <w:r w:rsidR="00DF73AA">
        <w:rPr>
          <w:rFonts w:ascii="Times New Roman" w:hAnsi="Times New Roman" w:cs="Times New Roman"/>
          <w:sz w:val="24"/>
          <w:szCs w:val="24"/>
          <w:shd w:val="clear" w:color="auto" w:fill="FFFFFF"/>
        </w:rPr>
        <w:t>единичные</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исследования</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посвященные</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этой</w:t>
      </w:r>
      <w:r w:rsidR="000074A0" w:rsidRPr="00ED4866">
        <w:rPr>
          <w:rFonts w:ascii="Times New Roman" w:hAnsi="Times New Roman" w:cs="Times New Roman"/>
          <w:sz w:val="24"/>
          <w:szCs w:val="24"/>
          <w:shd w:val="clear" w:color="auto" w:fill="FFFFFF"/>
          <w:lang w:val="en-US"/>
        </w:rPr>
        <w:t xml:space="preserve"> </w:t>
      </w:r>
      <w:r w:rsidR="000074A0">
        <w:rPr>
          <w:rFonts w:ascii="Times New Roman" w:hAnsi="Times New Roman" w:cs="Times New Roman"/>
          <w:sz w:val="24"/>
          <w:szCs w:val="24"/>
          <w:shd w:val="clear" w:color="auto" w:fill="FFFFFF"/>
        </w:rPr>
        <w:t>проблеме</w:t>
      </w:r>
      <w:r w:rsidR="000074A0" w:rsidRPr="00ED4866">
        <w:rPr>
          <w:rFonts w:ascii="Times New Roman" w:hAnsi="Times New Roman" w:cs="Times New Roman"/>
          <w:sz w:val="24"/>
          <w:szCs w:val="24"/>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Diagnosis</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in</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children</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with</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exercise</w:t>
      </w:r>
      <w:r w:rsidR="000074A0" w:rsidRPr="00ED4866">
        <w:rPr>
          <w:rFonts w:ascii="Times New Roman" w:hAnsi="Times New Roman" w:cs="Times New Roman"/>
          <w:color w:val="548DD4" w:themeColor="text2" w:themeTint="99"/>
          <w:sz w:val="16"/>
          <w:szCs w:val="16"/>
          <w:shd w:val="clear" w:color="auto" w:fill="FFFFFF"/>
          <w:lang w:val="en-US"/>
        </w:rPr>
        <w:t>-</w:t>
      </w:r>
      <w:r w:rsidR="000074A0" w:rsidRPr="000074A0">
        <w:rPr>
          <w:rFonts w:ascii="Times New Roman" w:hAnsi="Times New Roman" w:cs="Times New Roman"/>
          <w:color w:val="548DD4" w:themeColor="text2" w:themeTint="99"/>
          <w:sz w:val="16"/>
          <w:szCs w:val="16"/>
          <w:shd w:val="clear" w:color="auto" w:fill="FFFFFF"/>
          <w:lang w:val="en-US"/>
        </w:rPr>
        <w:t>induced</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respiratory</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symptoms</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a</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multi</w:t>
      </w:r>
      <w:r w:rsidR="000074A0" w:rsidRPr="00ED4866">
        <w:rPr>
          <w:rFonts w:ascii="Times New Roman" w:hAnsi="Times New Roman" w:cs="Times New Roman"/>
          <w:color w:val="548DD4" w:themeColor="text2" w:themeTint="99"/>
          <w:sz w:val="16"/>
          <w:szCs w:val="16"/>
          <w:shd w:val="clear" w:color="auto" w:fill="FFFFFF"/>
          <w:lang w:val="en-US"/>
        </w:rPr>
        <w:t>-</w:t>
      </w:r>
      <w:r w:rsidR="000074A0" w:rsidRPr="000074A0">
        <w:rPr>
          <w:rFonts w:ascii="Times New Roman" w:hAnsi="Times New Roman" w:cs="Times New Roman"/>
          <w:color w:val="548DD4" w:themeColor="text2" w:themeTint="99"/>
          <w:sz w:val="16"/>
          <w:szCs w:val="16"/>
          <w:shd w:val="clear" w:color="auto" w:fill="FFFFFF"/>
          <w:lang w:val="en-US"/>
        </w:rPr>
        <w:t>centre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study</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made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available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under</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a</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CC</w:t>
      </w:r>
      <w:r w:rsidR="000074A0" w:rsidRPr="00ED4866">
        <w:rPr>
          <w:rFonts w:ascii="Times New Roman" w:hAnsi="Times New Roman" w:cs="Times New Roman"/>
          <w:color w:val="548DD4" w:themeColor="text2" w:themeTint="99"/>
          <w:sz w:val="16"/>
          <w:szCs w:val="16"/>
          <w:shd w:val="clear" w:color="auto" w:fill="FFFFFF"/>
          <w:lang w:val="en-US"/>
        </w:rPr>
        <w:t>-</w:t>
      </w:r>
      <w:r w:rsidR="000074A0" w:rsidRPr="000074A0">
        <w:rPr>
          <w:rFonts w:ascii="Times New Roman" w:hAnsi="Times New Roman" w:cs="Times New Roman"/>
          <w:color w:val="548DD4" w:themeColor="text2" w:themeTint="99"/>
          <w:sz w:val="16"/>
          <w:szCs w:val="16"/>
          <w:shd w:val="clear" w:color="auto" w:fill="FFFFFF"/>
          <w:lang w:val="en-US"/>
        </w:rPr>
        <w:t>BY</w:t>
      </w:r>
      <w:r w:rsidR="000074A0" w:rsidRPr="00ED4866">
        <w:rPr>
          <w:rFonts w:ascii="Times New Roman" w:hAnsi="Times New Roman" w:cs="Times New Roman"/>
          <w:color w:val="548DD4" w:themeColor="text2" w:themeTint="99"/>
          <w:sz w:val="16"/>
          <w:szCs w:val="16"/>
          <w:shd w:val="clear" w:color="auto" w:fill="FFFFFF"/>
          <w:lang w:val="en-US"/>
        </w:rPr>
        <w:t xml:space="preserve"> 4.0 </w:t>
      </w:r>
      <w:r w:rsidR="000074A0" w:rsidRPr="000074A0">
        <w:rPr>
          <w:rFonts w:ascii="Times New Roman" w:hAnsi="Times New Roman" w:cs="Times New Roman"/>
          <w:color w:val="548DD4" w:themeColor="text2" w:themeTint="99"/>
          <w:sz w:val="16"/>
          <w:szCs w:val="16"/>
          <w:shd w:val="clear" w:color="auto" w:fill="FFFFFF"/>
          <w:lang w:val="en-US"/>
        </w:rPr>
        <w:t>International</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license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perpetuity</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preprint</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which</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was</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not</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certified</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by</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peer</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review</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is</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the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author</w:t>
      </w:r>
      <w:r w:rsidR="000074A0" w:rsidRPr="00ED4866">
        <w:rPr>
          <w:rFonts w:ascii="Times New Roman" w:hAnsi="Times New Roman" w:cs="Times New Roman"/>
          <w:color w:val="548DD4" w:themeColor="text2" w:themeTint="99"/>
          <w:sz w:val="16"/>
          <w:szCs w:val="16"/>
          <w:shd w:val="clear" w:color="auto" w:fill="FFFFFF"/>
          <w:lang w:val="en-US"/>
        </w:rPr>
        <w:t>/</w:t>
      </w:r>
      <w:r w:rsidR="000074A0" w:rsidRPr="000074A0">
        <w:rPr>
          <w:rFonts w:ascii="Times New Roman" w:hAnsi="Times New Roman" w:cs="Times New Roman"/>
          <w:color w:val="548DD4" w:themeColor="text2" w:themeTint="99"/>
          <w:sz w:val="16"/>
          <w:szCs w:val="16"/>
          <w:shd w:val="clear" w:color="auto" w:fill="FFFFFF"/>
          <w:lang w:val="en-US"/>
        </w:rPr>
        <w:t>funder</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who</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has</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granted</w:t>
      </w:r>
      <w:r w:rsidR="000074A0" w:rsidRPr="00ED4866">
        <w:rPr>
          <w:rFonts w:ascii="Times New Roman" w:hAnsi="Times New Roman" w:cs="Times New Roman"/>
          <w:color w:val="548DD4" w:themeColor="text2" w:themeTint="99"/>
          <w:sz w:val="16"/>
          <w:szCs w:val="16"/>
          <w:shd w:val="clear" w:color="auto" w:fill="FFFFFF"/>
          <w:lang w:val="en-US"/>
        </w:rPr>
        <w:t xml:space="preserve"> </w:t>
      </w:r>
      <w:proofErr w:type="spellStart"/>
      <w:r w:rsidR="000074A0" w:rsidRPr="000074A0">
        <w:rPr>
          <w:rFonts w:ascii="Times New Roman" w:hAnsi="Times New Roman" w:cs="Times New Roman"/>
          <w:color w:val="548DD4" w:themeColor="text2" w:themeTint="99"/>
          <w:sz w:val="16"/>
          <w:szCs w:val="16"/>
          <w:shd w:val="clear" w:color="auto" w:fill="FFFFFF"/>
          <w:lang w:val="en-US"/>
        </w:rPr>
        <w:t>medRxiv</w:t>
      </w:r>
      <w:proofErr w:type="spellEnd"/>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a</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license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to</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display</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the</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preprint</w:t>
      </w:r>
      <w:r w:rsidR="000074A0" w:rsidRPr="00ED4866">
        <w:rPr>
          <w:rFonts w:ascii="Times New Roman" w:hAnsi="Times New Roman" w:cs="Times New Roman"/>
          <w:color w:val="548DD4" w:themeColor="text2" w:themeTint="99"/>
          <w:sz w:val="16"/>
          <w:szCs w:val="16"/>
          <w:shd w:val="clear" w:color="auto" w:fill="FFFFFF"/>
          <w:lang w:val="en-US"/>
        </w:rPr>
        <w:t xml:space="preserve"> </w:t>
      </w:r>
      <w:r w:rsidR="000074A0" w:rsidRPr="000074A0">
        <w:rPr>
          <w:rFonts w:ascii="Times New Roman" w:hAnsi="Times New Roman" w:cs="Times New Roman"/>
          <w:color w:val="548DD4" w:themeColor="text2" w:themeTint="99"/>
          <w:sz w:val="16"/>
          <w:szCs w:val="16"/>
          <w:shd w:val="clear" w:color="auto" w:fill="FFFFFF"/>
          <w:lang w:val="en-US"/>
        </w:rPr>
        <w:t>in</w:t>
      </w:r>
      <w:r w:rsidR="000074A0" w:rsidRPr="00ED4866">
        <w:rPr>
          <w:rFonts w:ascii="Times New Roman" w:hAnsi="Times New Roman" w:cs="Times New Roman"/>
          <w:color w:val="548DD4" w:themeColor="text2" w:themeTint="99"/>
          <w:sz w:val="16"/>
          <w:szCs w:val="16"/>
          <w:shd w:val="clear" w:color="auto" w:fill="FFFFFF"/>
          <w:lang w:val="en-US"/>
        </w:rPr>
        <w:t xml:space="preserve"> m</w:t>
      </w:r>
      <w:r w:rsidR="000074A0" w:rsidRPr="00ED4866">
        <w:rPr>
          <w:rFonts w:ascii="Times New Roman" w:hAnsi="Times New Roman" w:cs="Times New Roman"/>
          <w:sz w:val="24"/>
          <w:szCs w:val="24"/>
          <w:shd w:val="clear" w:color="auto" w:fill="FFFFFF"/>
          <w:lang w:val="en-US"/>
        </w:rPr>
        <w:t>]</w:t>
      </w:r>
      <w:r w:rsidR="00ED4866" w:rsidRPr="00ED4866">
        <w:rPr>
          <w:rFonts w:ascii="Times New Roman" w:hAnsi="Times New Roman" w:cs="Times New Roman"/>
          <w:sz w:val="24"/>
          <w:szCs w:val="24"/>
          <w:shd w:val="clear" w:color="auto" w:fill="FFFFFF"/>
          <w:lang w:val="en-US"/>
        </w:rPr>
        <w:t>.</w:t>
      </w:r>
      <w:proofErr w:type="gramEnd"/>
      <w:r w:rsidR="00ED4866" w:rsidRPr="00ED4866">
        <w:rPr>
          <w:rFonts w:ascii="Times New Roman" w:hAnsi="Times New Roman" w:cs="Times New Roman"/>
          <w:sz w:val="24"/>
          <w:szCs w:val="24"/>
          <w:shd w:val="clear" w:color="auto" w:fill="FFFFFF"/>
          <w:lang w:val="en-US"/>
        </w:rPr>
        <w:t xml:space="preserve"> </w:t>
      </w:r>
      <w:proofErr w:type="spellStart"/>
      <w:r w:rsidR="007028EE">
        <w:rPr>
          <w:rFonts w:ascii="Times New Roman" w:hAnsi="Times New Roman" w:cs="Times New Roman"/>
          <w:sz w:val="24"/>
          <w:szCs w:val="24"/>
          <w:shd w:val="clear" w:color="auto" w:fill="FFFFFF"/>
        </w:rPr>
        <w:t>Кардиореспираторное</w:t>
      </w:r>
      <w:proofErr w:type="spellEnd"/>
      <w:r w:rsidR="007028EE">
        <w:rPr>
          <w:rFonts w:ascii="Times New Roman" w:hAnsi="Times New Roman" w:cs="Times New Roman"/>
          <w:sz w:val="24"/>
          <w:szCs w:val="24"/>
          <w:shd w:val="clear" w:color="auto" w:fill="FFFFFF"/>
        </w:rPr>
        <w:t xml:space="preserve"> тестирование с определением пик О</w:t>
      </w:r>
      <w:proofErr w:type="gramStart"/>
      <w:r w:rsidR="007028EE" w:rsidRPr="007028EE">
        <w:rPr>
          <w:rFonts w:ascii="Times New Roman" w:hAnsi="Times New Roman" w:cs="Times New Roman"/>
          <w:sz w:val="16"/>
          <w:szCs w:val="16"/>
          <w:shd w:val="clear" w:color="auto" w:fill="FFFFFF"/>
        </w:rPr>
        <w:t>2</w:t>
      </w:r>
      <w:proofErr w:type="gramEnd"/>
      <w:r w:rsidR="00786EEF">
        <w:rPr>
          <w:rFonts w:ascii="Times New Roman" w:hAnsi="Times New Roman" w:cs="Times New Roman"/>
          <w:sz w:val="16"/>
          <w:szCs w:val="16"/>
          <w:shd w:val="clear" w:color="auto" w:fill="FFFFFF"/>
        </w:rPr>
        <w:t xml:space="preserve"> </w:t>
      </w:r>
      <w:r w:rsidR="00786EEF" w:rsidRPr="00786EEF">
        <w:rPr>
          <w:rFonts w:ascii="Times New Roman" w:hAnsi="Times New Roman" w:cs="Times New Roman"/>
          <w:sz w:val="24"/>
          <w:szCs w:val="24"/>
          <w:shd w:val="clear" w:color="auto" w:fill="FFFFFF"/>
        </w:rPr>
        <w:t>в динамике</w:t>
      </w:r>
      <w:r w:rsidR="00786EEF">
        <w:rPr>
          <w:rFonts w:ascii="Times New Roman" w:hAnsi="Times New Roman" w:cs="Times New Roman"/>
          <w:sz w:val="16"/>
          <w:szCs w:val="16"/>
          <w:shd w:val="clear" w:color="auto" w:fill="FFFFFF"/>
        </w:rPr>
        <w:t xml:space="preserve"> </w:t>
      </w:r>
      <w:r w:rsidR="00786EEF">
        <w:rPr>
          <w:rFonts w:ascii="Times New Roman" w:hAnsi="Times New Roman" w:cs="Times New Roman"/>
          <w:sz w:val="24"/>
          <w:szCs w:val="24"/>
          <w:shd w:val="clear" w:color="auto" w:fill="FFFFFF"/>
        </w:rPr>
        <w:t xml:space="preserve">и дыхательного </w:t>
      </w:r>
      <w:r w:rsidR="00786EEF" w:rsidRPr="00786EEF">
        <w:rPr>
          <w:rFonts w:ascii="Times New Roman" w:hAnsi="Times New Roman" w:cs="Times New Roman"/>
          <w:sz w:val="24"/>
          <w:szCs w:val="24"/>
          <w:shd w:val="clear" w:color="auto" w:fill="FFFFFF"/>
        </w:rPr>
        <w:t>коэффициента (</w:t>
      </w:r>
      <w:r w:rsidR="00786EEF" w:rsidRPr="00786EEF">
        <w:rPr>
          <w:rFonts w:ascii="Times New Roman" w:hAnsi="Times New Roman" w:cs="Times New Roman"/>
          <w:sz w:val="24"/>
          <w:szCs w:val="24"/>
          <w:shd w:val="clear" w:color="auto" w:fill="FFFFFF"/>
          <w:lang w:val="en-US"/>
        </w:rPr>
        <w:t>RER</w:t>
      </w:r>
      <w:r w:rsidR="00786EEF" w:rsidRPr="00786EEF">
        <w:rPr>
          <w:rFonts w:ascii="Times New Roman" w:hAnsi="Times New Roman" w:cs="Times New Roman"/>
          <w:sz w:val="24"/>
          <w:szCs w:val="24"/>
          <w:shd w:val="clear" w:color="auto" w:fill="FFFFFF"/>
        </w:rPr>
        <w:t xml:space="preserve">) позволяет своевременно выявить </w:t>
      </w:r>
      <w:r w:rsidR="00FC5F7A">
        <w:rPr>
          <w:rFonts w:ascii="Times New Roman" w:hAnsi="Times New Roman" w:cs="Times New Roman"/>
          <w:sz w:val="24"/>
          <w:szCs w:val="24"/>
          <w:shd w:val="clear" w:color="auto" w:fill="FFFFFF"/>
        </w:rPr>
        <w:t>признаки формирования</w:t>
      </w:r>
      <w:r w:rsidR="00786EEF">
        <w:rPr>
          <w:rFonts w:ascii="Times New Roman" w:hAnsi="Times New Roman" w:cs="Times New Roman"/>
          <w:sz w:val="24"/>
          <w:szCs w:val="24"/>
          <w:shd w:val="clear" w:color="auto" w:fill="FFFFFF"/>
        </w:rPr>
        <w:t xml:space="preserve"> усталости</w:t>
      </w:r>
      <w:r w:rsidR="00105068">
        <w:rPr>
          <w:rFonts w:ascii="Times New Roman" w:hAnsi="Times New Roman" w:cs="Times New Roman"/>
          <w:sz w:val="24"/>
          <w:szCs w:val="24"/>
          <w:shd w:val="clear" w:color="auto" w:fill="FFFFFF"/>
        </w:rPr>
        <w:t>.</w:t>
      </w:r>
      <w:r w:rsidR="00880EBC" w:rsidRPr="00880EBC">
        <w:t>[</w:t>
      </w:r>
      <w:r w:rsidR="00880EBC" w:rsidRPr="00B662C1">
        <w:rPr>
          <w:rFonts w:ascii="Times New Roman" w:hAnsi="Times New Roman" w:cs="Times New Roman"/>
          <w:color w:val="548DD4" w:themeColor="text2" w:themeTint="99"/>
          <w:sz w:val="18"/>
          <w:szCs w:val="18"/>
          <w:shd w:val="clear" w:color="auto" w:fill="FFFFFF"/>
          <w:lang w:val="en-US"/>
        </w:rPr>
        <w:t>C</w:t>
      </w:r>
      <w:proofErr w:type="spellStart"/>
      <w:r w:rsidR="00880EBC" w:rsidRPr="00B662C1">
        <w:rPr>
          <w:rFonts w:ascii="Times New Roman" w:hAnsi="Times New Roman" w:cs="Times New Roman"/>
          <w:color w:val="548DD4" w:themeColor="text2" w:themeTint="99"/>
          <w:sz w:val="18"/>
          <w:szCs w:val="18"/>
          <w:shd w:val="clear" w:color="auto" w:fill="FFFFFF"/>
        </w:rPr>
        <w:t>индром</w:t>
      </w:r>
      <w:proofErr w:type="spellEnd"/>
      <w:r w:rsidR="00880EBC" w:rsidRPr="00B662C1">
        <w:rPr>
          <w:rFonts w:ascii="Times New Roman" w:hAnsi="Times New Roman" w:cs="Times New Roman"/>
          <w:color w:val="548DD4" w:themeColor="text2" w:themeTint="99"/>
          <w:sz w:val="18"/>
          <w:szCs w:val="18"/>
          <w:shd w:val="clear" w:color="auto" w:fill="FFFFFF"/>
        </w:rPr>
        <w:t xml:space="preserve"> </w:t>
      </w:r>
      <w:proofErr w:type="spellStart"/>
      <w:r w:rsidR="00880EBC" w:rsidRPr="00B662C1">
        <w:rPr>
          <w:rFonts w:ascii="Times New Roman" w:hAnsi="Times New Roman" w:cs="Times New Roman"/>
          <w:color w:val="548DD4" w:themeColor="text2" w:themeTint="99"/>
          <w:sz w:val="18"/>
          <w:szCs w:val="18"/>
          <w:shd w:val="clear" w:color="auto" w:fill="FFFFFF"/>
        </w:rPr>
        <w:t>перетренированности</w:t>
      </w:r>
      <w:proofErr w:type="spellEnd"/>
      <w:r w:rsidR="00880EBC" w:rsidRPr="00B662C1">
        <w:rPr>
          <w:rFonts w:ascii="Times New Roman" w:hAnsi="Times New Roman" w:cs="Times New Roman"/>
          <w:color w:val="548DD4" w:themeColor="text2" w:themeTint="99"/>
          <w:sz w:val="18"/>
          <w:szCs w:val="18"/>
          <w:shd w:val="clear" w:color="auto" w:fill="FFFFFF"/>
        </w:rPr>
        <w:t xml:space="preserve"> как функциональное </w:t>
      </w:r>
      <w:proofErr w:type="spellStart"/>
      <w:r w:rsidR="00880EBC" w:rsidRPr="00B662C1">
        <w:rPr>
          <w:rFonts w:ascii="Times New Roman" w:hAnsi="Times New Roman" w:cs="Times New Roman"/>
          <w:color w:val="548DD4" w:themeColor="text2" w:themeTint="99"/>
          <w:sz w:val="18"/>
          <w:szCs w:val="18"/>
          <w:shd w:val="clear" w:color="auto" w:fill="FFFFFF"/>
        </w:rPr>
        <w:t>расстройствосердечно-сосудистой</w:t>
      </w:r>
      <w:proofErr w:type="spellEnd"/>
      <w:r w:rsidR="00880EBC" w:rsidRPr="00B662C1">
        <w:rPr>
          <w:rFonts w:ascii="Times New Roman" w:hAnsi="Times New Roman" w:cs="Times New Roman"/>
          <w:color w:val="548DD4" w:themeColor="text2" w:themeTint="99"/>
          <w:sz w:val="18"/>
          <w:szCs w:val="18"/>
          <w:shd w:val="clear" w:color="auto" w:fill="FFFFFF"/>
        </w:rPr>
        <w:t xml:space="preserve"> системы, </w:t>
      </w:r>
      <w:proofErr w:type="spellStart"/>
      <w:r w:rsidR="00880EBC" w:rsidRPr="00B662C1">
        <w:rPr>
          <w:rFonts w:ascii="Times New Roman" w:hAnsi="Times New Roman" w:cs="Times New Roman"/>
          <w:color w:val="548DD4" w:themeColor="text2" w:themeTint="99"/>
          <w:sz w:val="18"/>
          <w:szCs w:val="18"/>
          <w:shd w:val="clear" w:color="auto" w:fill="FFFFFF"/>
        </w:rPr>
        <w:t>обусловенное</w:t>
      </w:r>
      <w:proofErr w:type="spellEnd"/>
      <w:r w:rsidR="00880EBC" w:rsidRPr="00B662C1">
        <w:rPr>
          <w:rFonts w:ascii="Times New Roman" w:hAnsi="Times New Roman" w:cs="Times New Roman"/>
          <w:color w:val="548DD4" w:themeColor="text2" w:themeTint="99"/>
          <w:sz w:val="18"/>
          <w:szCs w:val="18"/>
          <w:shd w:val="clear" w:color="auto" w:fill="FFFFFF"/>
        </w:rPr>
        <w:t xml:space="preserve"> физическими нагрузками </w:t>
      </w:r>
      <w:proofErr w:type="spellStart"/>
      <w:r w:rsidR="00880EBC" w:rsidRPr="00B662C1">
        <w:rPr>
          <w:rFonts w:ascii="Times New Roman" w:hAnsi="Times New Roman" w:cs="Times New Roman"/>
          <w:color w:val="548DD4" w:themeColor="text2" w:themeTint="99"/>
          <w:sz w:val="18"/>
          <w:szCs w:val="18"/>
          <w:shd w:val="clear" w:color="auto" w:fill="FFFFFF"/>
        </w:rPr>
        <w:t>Бадтиева</w:t>
      </w:r>
      <w:proofErr w:type="spellEnd"/>
      <w:r w:rsidR="00880EBC" w:rsidRPr="00B662C1">
        <w:rPr>
          <w:rFonts w:ascii="Times New Roman" w:hAnsi="Times New Roman" w:cs="Times New Roman"/>
          <w:color w:val="548DD4" w:themeColor="text2" w:themeTint="99"/>
          <w:sz w:val="18"/>
          <w:szCs w:val="18"/>
          <w:shd w:val="clear" w:color="auto" w:fill="FFFFFF"/>
        </w:rPr>
        <w:t xml:space="preserve"> В.А., Павлов В.И., </w:t>
      </w:r>
      <w:proofErr w:type="spellStart"/>
      <w:r w:rsidR="00880EBC" w:rsidRPr="00B662C1">
        <w:rPr>
          <w:rFonts w:ascii="Times New Roman" w:hAnsi="Times New Roman" w:cs="Times New Roman"/>
          <w:color w:val="548DD4" w:themeColor="text2" w:themeTint="99"/>
          <w:sz w:val="18"/>
          <w:szCs w:val="18"/>
          <w:shd w:val="clear" w:color="auto" w:fill="FFFFFF"/>
        </w:rPr>
        <w:t>Шарыкин</w:t>
      </w:r>
      <w:proofErr w:type="spellEnd"/>
      <w:r w:rsidR="00880EBC" w:rsidRPr="00B662C1">
        <w:rPr>
          <w:rFonts w:ascii="Times New Roman" w:hAnsi="Times New Roman" w:cs="Times New Roman"/>
          <w:color w:val="548DD4" w:themeColor="text2" w:themeTint="99"/>
          <w:sz w:val="18"/>
          <w:szCs w:val="18"/>
          <w:shd w:val="clear" w:color="auto" w:fill="FFFFFF"/>
        </w:rPr>
        <w:t xml:space="preserve"> А.С., Хохлова М.Н., </w:t>
      </w:r>
      <w:proofErr w:type="spellStart"/>
      <w:r w:rsidR="00880EBC" w:rsidRPr="00B662C1">
        <w:rPr>
          <w:rFonts w:ascii="Times New Roman" w:hAnsi="Times New Roman" w:cs="Times New Roman"/>
          <w:color w:val="548DD4" w:themeColor="text2" w:themeTint="99"/>
          <w:sz w:val="18"/>
          <w:szCs w:val="18"/>
          <w:shd w:val="clear" w:color="auto" w:fill="FFFFFF"/>
        </w:rPr>
        <w:t>Пачина</w:t>
      </w:r>
      <w:proofErr w:type="spellEnd"/>
      <w:r w:rsidR="00880EBC" w:rsidRPr="00B662C1">
        <w:rPr>
          <w:rFonts w:ascii="Times New Roman" w:hAnsi="Times New Roman" w:cs="Times New Roman"/>
          <w:color w:val="548DD4" w:themeColor="text2" w:themeTint="99"/>
          <w:sz w:val="18"/>
          <w:szCs w:val="18"/>
          <w:shd w:val="clear" w:color="auto" w:fill="FFFFFF"/>
        </w:rPr>
        <w:t xml:space="preserve"> А.В., </w:t>
      </w:r>
      <w:proofErr w:type="spellStart"/>
      <w:r w:rsidR="00880EBC" w:rsidRPr="00B662C1">
        <w:rPr>
          <w:rFonts w:ascii="Times New Roman" w:hAnsi="Times New Roman" w:cs="Times New Roman"/>
          <w:color w:val="548DD4" w:themeColor="text2" w:themeTint="99"/>
          <w:sz w:val="18"/>
          <w:szCs w:val="18"/>
          <w:shd w:val="clear" w:color="auto" w:fill="FFFFFF"/>
        </w:rPr>
        <w:t>Выборнов</w:t>
      </w:r>
      <w:proofErr w:type="spellEnd"/>
      <w:r w:rsidR="00880EBC" w:rsidRPr="00B662C1">
        <w:rPr>
          <w:rFonts w:ascii="Times New Roman" w:hAnsi="Times New Roman" w:cs="Times New Roman"/>
          <w:color w:val="548DD4" w:themeColor="text2" w:themeTint="99"/>
          <w:sz w:val="18"/>
          <w:szCs w:val="18"/>
          <w:shd w:val="clear" w:color="auto" w:fill="FFFFFF"/>
        </w:rPr>
        <w:t xml:space="preserve"> В.Д. </w:t>
      </w:r>
      <w:r w:rsidR="00B662C1" w:rsidRPr="00B662C1">
        <w:rPr>
          <w:rFonts w:ascii="Times New Roman" w:hAnsi="Times New Roman" w:cs="Times New Roman"/>
          <w:color w:val="548DD4" w:themeColor="text2" w:themeTint="99"/>
          <w:sz w:val="18"/>
          <w:szCs w:val="18"/>
          <w:shd w:val="clear" w:color="auto" w:fill="FFFFFF"/>
        </w:rPr>
        <w:t>Российский кардиологический журнал. 2018;23(6):180–190</w:t>
      </w:r>
      <w:r w:rsidR="00FC5F7A">
        <w:rPr>
          <w:rFonts w:ascii="Times New Roman" w:hAnsi="Times New Roman" w:cs="Times New Roman"/>
          <w:color w:val="548DD4" w:themeColor="text2" w:themeTint="99"/>
          <w:sz w:val="16"/>
          <w:szCs w:val="16"/>
          <w:shd w:val="clear" w:color="auto" w:fill="FFFFFF"/>
        </w:rPr>
        <w:t xml:space="preserve"> </w:t>
      </w:r>
      <w:r w:rsidR="00B662C1" w:rsidRPr="00B662C1">
        <w:rPr>
          <w:rFonts w:ascii="Times New Roman" w:hAnsi="Times New Roman" w:cs="Times New Roman"/>
          <w:color w:val="548DD4" w:themeColor="text2" w:themeTint="99"/>
          <w:sz w:val="18"/>
          <w:szCs w:val="18"/>
          <w:shd w:val="clear" w:color="auto" w:fill="FFFFFF"/>
        </w:rPr>
        <w:t>http://dx.doi.org/10.15829/1560-4071-2018-6-180-190</w:t>
      </w:r>
      <w:r w:rsidR="00880EBC" w:rsidRPr="00880EBC">
        <w:rPr>
          <w:rFonts w:ascii="Times New Roman" w:hAnsi="Times New Roman" w:cs="Times New Roman"/>
          <w:sz w:val="24"/>
          <w:szCs w:val="24"/>
          <w:shd w:val="clear" w:color="auto" w:fill="FFFFFF"/>
        </w:rPr>
        <w:t>]</w:t>
      </w:r>
    </w:p>
    <w:p w:rsidR="00171207" w:rsidRDefault="00EB44CF" w:rsidP="001C0DD8">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Адекватная оценка </w:t>
      </w:r>
      <w:r w:rsidR="000A63D7" w:rsidRPr="000A63D7">
        <w:rPr>
          <w:rFonts w:ascii="Times New Roman" w:hAnsi="Times New Roman" w:cs="Times New Roman"/>
          <w:sz w:val="24"/>
          <w:szCs w:val="24"/>
          <w:shd w:val="clear" w:color="auto" w:fill="FFFFFF"/>
        </w:rPr>
        <w:t>острых реакций</w:t>
      </w:r>
      <w:r w:rsidR="004E6039">
        <w:rPr>
          <w:rFonts w:ascii="Times New Roman" w:hAnsi="Times New Roman" w:cs="Times New Roman"/>
          <w:sz w:val="24"/>
          <w:szCs w:val="24"/>
          <w:shd w:val="clear" w:color="auto" w:fill="FFFFFF"/>
        </w:rPr>
        <w:t xml:space="preserve"> на физическую нагрузку</w:t>
      </w:r>
      <w:r w:rsidR="000A63D7" w:rsidRPr="000A63D7">
        <w:rPr>
          <w:rFonts w:ascii="Times New Roman" w:hAnsi="Times New Roman" w:cs="Times New Roman"/>
          <w:sz w:val="24"/>
          <w:szCs w:val="24"/>
          <w:shd w:val="clear" w:color="auto" w:fill="FFFFFF"/>
        </w:rPr>
        <w:t xml:space="preserve"> и долгосрочных адаптаций </w:t>
      </w:r>
      <w:r w:rsidR="004E6039">
        <w:rPr>
          <w:rFonts w:ascii="Times New Roman" w:hAnsi="Times New Roman" w:cs="Times New Roman"/>
          <w:sz w:val="24"/>
          <w:szCs w:val="24"/>
          <w:shd w:val="clear" w:color="auto" w:fill="FFFFFF"/>
        </w:rPr>
        <w:t xml:space="preserve">к ней </w:t>
      </w:r>
      <w:r w:rsidR="000A63D7" w:rsidRPr="000A63D7">
        <w:rPr>
          <w:rFonts w:ascii="Times New Roman" w:hAnsi="Times New Roman" w:cs="Times New Roman"/>
          <w:sz w:val="24"/>
          <w:szCs w:val="24"/>
          <w:shd w:val="clear" w:color="auto" w:fill="FFFFFF"/>
        </w:rPr>
        <w:t>является ключом к пониманию того, будет ли физическое вме</w:t>
      </w:r>
      <w:r w:rsidR="008F4226">
        <w:rPr>
          <w:rFonts w:ascii="Times New Roman" w:hAnsi="Times New Roman" w:cs="Times New Roman"/>
          <w:sz w:val="24"/>
          <w:szCs w:val="24"/>
          <w:shd w:val="clear" w:color="auto" w:fill="FFFFFF"/>
        </w:rPr>
        <w:t>шательство иметь положительный или отрицательный</w:t>
      </w:r>
      <w:r w:rsidR="000A63D7" w:rsidRPr="000A63D7">
        <w:rPr>
          <w:rFonts w:ascii="Times New Roman" w:hAnsi="Times New Roman" w:cs="Times New Roman"/>
          <w:sz w:val="24"/>
          <w:szCs w:val="24"/>
          <w:shd w:val="clear" w:color="auto" w:fill="FFFFFF"/>
        </w:rPr>
        <w:t xml:space="preserve"> эффект на о</w:t>
      </w:r>
      <w:r>
        <w:rPr>
          <w:rFonts w:ascii="Times New Roman" w:hAnsi="Times New Roman" w:cs="Times New Roman"/>
          <w:sz w:val="24"/>
          <w:szCs w:val="24"/>
          <w:shd w:val="clear" w:color="auto" w:fill="FFFFFF"/>
        </w:rPr>
        <w:t>бщее состояние здоровья. «Золотым</w:t>
      </w:r>
      <w:r w:rsidR="000A63D7" w:rsidRPr="000A63D7">
        <w:rPr>
          <w:rFonts w:ascii="Times New Roman" w:hAnsi="Times New Roman" w:cs="Times New Roman"/>
          <w:sz w:val="24"/>
          <w:szCs w:val="24"/>
          <w:shd w:val="clear" w:color="auto" w:fill="FFFFFF"/>
        </w:rPr>
        <w:t xml:space="preserve"> стандарт</w:t>
      </w:r>
      <w:r>
        <w:rPr>
          <w:rFonts w:ascii="Times New Roman" w:hAnsi="Times New Roman" w:cs="Times New Roman"/>
          <w:sz w:val="24"/>
          <w:szCs w:val="24"/>
          <w:shd w:val="clear" w:color="auto" w:fill="FFFFFF"/>
        </w:rPr>
        <w:t>ом»</w:t>
      </w:r>
      <w:r w:rsidR="000A63D7" w:rsidRPr="000A63D7">
        <w:rPr>
          <w:rFonts w:ascii="Times New Roman" w:hAnsi="Times New Roman" w:cs="Times New Roman"/>
          <w:sz w:val="24"/>
          <w:szCs w:val="24"/>
          <w:shd w:val="clear" w:color="auto" w:fill="FFFFFF"/>
        </w:rPr>
        <w:t xml:space="preserve"> для измерения физической подготовленности </w:t>
      </w:r>
      <w:r w:rsidR="00AD5464">
        <w:rPr>
          <w:rFonts w:ascii="Times New Roman" w:hAnsi="Times New Roman" w:cs="Times New Roman"/>
          <w:sz w:val="24"/>
          <w:szCs w:val="24"/>
          <w:shd w:val="clear" w:color="auto" w:fill="FFFFFF"/>
        </w:rPr>
        <w:t>пациента</w:t>
      </w:r>
      <w:r>
        <w:rPr>
          <w:rFonts w:ascii="Times New Roman" w:hAnsi="Times New Roman" w:cs="Times New Roman"/>
          <w:sz w:val="24"/>
          <w:szCs w:val="24"/>
          <w:shd w:val="clear" w:color="auto" w:fill="FFFFFF"/>
        </w:rPr>
        <w:t xml:space="preserve"> является измерение пика VO</w:t>
      </w:r>
      <w:r w:rsidR="000A63D7" w:rsidRPr="00EB44CF">
        <w:rPr>
          <w:rFonts w:ascii="Times New Roman" w:hAnsi="Times New Roman" w:cs="Times New Roman"/>
          <w:sz w:val="18"/>
          <w:szCs w:val="18"/>
          <w:shd w:val="clear" w:color="auto" w:fill="FFFFFF"/>
        </w:rPr>
        <w:t>2</w:t>
      </w:r>
      <w:r>
        <w:rPr>
          <w:rFonts w:ascii="Times New Roman" w:hAnsi="Times New Roman" w:cs="Times New Roman"/>
          <w:sz w:val="24"/>
          <w:szCs w:val="24"/>
          <w:shd w:val="clear" w:color="auto" w:fill="FFFFFF"/>
        </w:rPr>
        <w:t xml:space="preserve"> </w:t>
      </w:r>
      <w:r w:rsidR="000A63D7" w:rsidRPr="000A63D7">
        <w:rPr>
          <w:rFonts w:ascii="Times New Roman" w:hAnsi="Times New Roman" w:cs="Times New Roman"/>
          <w:sz w:val="24"/>
          <w:szCs w:val="24"/>
          <w:shd w:val="clear" w:color="auto" w:fill="FFFFFF"/>
        </w:rPr>
        <w:t>во в</w:t>
      </w:r>
      <w:r>
        <w:rPr>
          <w:rFonts w:ascii="Times New Roman" w:hAnsi="Times New Roman" w:cs="Times New Roman"/>
          <w:sz w:val="24"/>
          <w:szCs w:val="24"/>
          <w:shd w:val="clear" w:color="auto" w:fill="FFFFFF"/>
        </w:rPr>
        <w:t>ремя теста с максимальной нагрузкой</w:t>
      </w:r>
      <w:r w:rsidR="00AD5464">
        <w:rPr>
          <w:rFonts w:ascii="Times New Roman" w:hAnsi="Times New Roman" w:cs="Times New Roman"/>
          <w:sz w:val="24"/>
          <w:szCs w:val="24"/>
          <w:shd w:val="clear" w:color="auto" w:fill="FFFFFF"/>
        </w:rPr>
        <w:t xml:space="preserve"> в динамике</w:t>
      </w:r>
      <w:r>
        <w:rPr>
          <w:rFonts w:ascii="Times New Roman" w:hAnsi="Times New Roman" w:cs="Times New Roman"/>
          <w:sz w:val="24"/>
          <w:szCs w:val="24"/>
          <w:shd w:val="clear" w:color="auto" w:fill="FFFFFF"/>
        </w:rPr>
        <w:t>.</w:t>
      </w:r>
      <w:r w:rsidR="00AD5464">
        <w:rPr>
          <w:rFonts w:ascii="Times New Roman" w:hAnsi="Times New Roman" w:cs="Times New Roman"/>
          <w:sz w:val="24"/>
          <w:szCs w:val="24"/>
          <w:shd w:val="clear" w:color="auto" w:fill="FFFFFF"/>
        </w:rPr>
        <w:t xml:space="preserve"> </w:t>
      </w:r>
      <w:r w:rsidR="00EA6EEC">
        <w:rPr>
          <w:rFonts w:ascii="Times New Roman" w:hAnsi="Times New Roman" w:cs="Times New Roman"/>
          <w:sz w:val="24"/>
          <w:szCs w:val="24"/>
          <w:shd w:val="clear" w:color="auto" w:fill="FFFFFF"/>
        </w:rPr>
        <w:t>Уменьш</w:t>
      </w:r>
      <w:r w:rsidR="00AD5464">
        <w:rPr>
          <w:rFonts w:ascii="Times New Roman" w:hAnsi="Times New Roman" w:cs="Times New Roman"/>
          <w:sz w:val="24"/>
          <w:szCs w:val="24"/>
          <w:shd w:val="clear" w:color="auto" w:fill="FFFFFF"/>
        </w:rPr>
        <w:t>ение показателей пик</w:t>
      </w:r>
      <w:r w:rsidR="00AD5464">
        <w:rPr>
          <w:rFonts w:ascii="Times New Roman" w:hAnsi="Times New Roman" w:cs="Times New Roman"/>
          <w:sz w:val="24"/>
          <w:szCs w:val="24"/>
          <w:shd w:val="clear" w:color="auto" w:fill="FFFFFF"/>
          <w:lang w:val="en-US"/>
        </w:rPr>
        <w:t>V</w:t>
      </w:r>
      <w:r w:rsidR="00AD5464">
        <w:rPr>
          <w:rFonts w:ascii="Times New Roman" w:hAnsi="Times New Roman" w:cs="Times New Roman"/>
          <w:sz w:val="24"/>
          <w:szCs w:val="24"/>
          <w:shd w:val="clear" w:color="auto" w:fill="FFFFFF"/>
        </w:rPr>
        <w:t>О</w:t>
      </w:r>
      <w:r w:rsidR="00AD5464" w:rsidRPr="00AD5464">
        <w:rPr>
          <w:rFonts w:ascii="Times New Roman" w:hAnsi="Times New Roman" w:cs="Times New Roman"/>
          <w:sz w:val="16"/>
          <w:szCs w:val="16"/>
          <w:shd w:val="clear" w:color="auto" w:fill="FFFFFF"/>
        </w:rPr>
        <w:t>2</w:t>
      </w:r>
      <w:r w:rsidR="00AD5464">
        <w:rPr>
          <w:rFonts w:ascii="Times New Roman" w:hAnsi="Times New Roman" w:cs="Times New Roman"/>
          <w:sz w:val="24"/>
          <w:szCs w:val="24"/>
          <w:shd w:val="clear" w:color="auto" w:fill="FFFFFF"/>
        </w:rPr>
        <w:t xml:space="preserve"> при повторн</w:t>
      </w:r>
      <w:r w:rsidR="00EA6EEC">
        <w:rPr>
          <w:rFonts w:ascii="Times New Roman" w:hAnsi="Times New Roman" w:cs="Times New Roman"/>
          <w:sz w:val="24"/>
          <w:szCs w:val="24"/>
          <w:shd w:val="clear" w:color="auto" w:fill="FFFFFF"/>
        </w:rPr>
        <w:t>ом</w:t>
      </w:r>
      <w:r w:rsidR="00AD5464">
        <w:rPr>
          <w:rFonts w:ascii="Times New Roman" w:hAnsi="Times New Roman" w:cs="Times New Roman"/>
          <w:sz w:val="24"/>
          <w:szCs w:val="24"/>
          <w:shd w:val="clear" w:color="auto" w:fill="FFFFFF"/>
        </w:rPr>
        <w:t xml:space="preserve"> </w:t>
      </w:r>
      <w:r w:rsidR="00EA6EEC">
        <w:rPr>
          <w:rFonts w:ascii="Times New Roman" w:hAnsi="Times New Roman" w:cs="Times New Roman"/>
          <w:sz w:val="24"/>
          <w:szCs w:val="24"/>
          <w:shd w:val="clear" w:color="auto" w:fill="FFFFFF"/>
        </w:rPr>
        <w:t>те</w:t>
      </w:r>
      <w:r w:rsidR="00AD5464">
        <w:rPr>
          <w:rFonts w:ascii="Times New Roman" w:hAnsi="Times New Roman" w:cs="Times New Roman"/>
          <w:sz w:val="24"/>
          <w:szCs w:val="24"/>
          <w:shd w:val="clear" w:color="auto" w:fill="FFFFFF"/>
        </w:rPr>
        <w:t>стировани</w:t>
      </w:r>
      <w:r w:rsidR="00EA6EEC">
        <w:rPr>
          <w:rFonts w:ascii="Times New Roman" w:hAnsi="Times New Roman" w:cs="Times New Roman"/>
          <w:sz w:val="24"/>
          <w:szCs w:val="24"/>
          <w:shd w:val="clear" w:color="auto" w:fill="FFFFFF"/>
        </w:rPr>
        <w:t>и</w:t>
      </w:r>
      <w:r w:rsidR="00AD5464">
        <w:rPr>
          <w:rFonts w:ascii="Times New Roman" w:hAnsi="Times New Roman" w:cs="Times New Roman"/>
          <w:sz w:val="24"/>
          <w:szCs w:val="24"/>
          <w:shd w:val="clear" w:color="auto" w:fill="FFFFFF"/>
        </w:rPr>
        <w:t xml:space="preserve"> служит маркером снижения толера</w:t>
      </w:r>
      <w:r w:rsidR="00DF73AA">
        <w:rPr>
          <w:rFonts w:ascii="Times New Roman" w:hAnsi="Times New Roman" w:cs="Times New Roman"/>
          <w:sz w:val="24"/>
          <w:szCs w:val="24"/>
          <w:shd w:val="clear" w:color="auto" w:fill="FFFFFF"/>
        </w:rPr>
        <w:t>нтности к физической нагрузке и</w:t>
      </w:r>
      <w:r w:rsidR="00AD5464">
        <w:rPr>
          <w:rFonts w:ascii="Times New Roman" w:hAnsi="Times New Roman" w:cs="Times New Roman"/>
          <w:sz w:val="24"/>
          <w:szCs w:val="24"/>
          <w:shd w:val="clear" w:color="auto" w:fill="FFFFFF"/>
        </w:rPr>
        <w:t xml:space="preserve">, как следствие, показателем формирования синдрома усталости и </w:t>
      </w:r>
      <w:proofErr w:type="spellStart"/>
      <w:r w:rsidR="00AD5464">
        <w:rPr>
          <w:rFonts w:ascii="Times New Roman" w:hAnsi="Times New Roman" w:cs="Times New Roman"/>
          <w:sz w:val="24"/>
          <w:szCs w:val="24"/>
          <w:shd w:val="clear" w:color="auto" w:fill="FFFFFF"/>
        </w:rPr>
        <w:t>перетренированности</w:t>
      </w:r>
      <w:proofErr w:type="spellEnd"/>
      <w:r w:rsidR="00AD5464">
        <w:rPr>
          <w:rFonts w:ascii="Times New Roman" w:hAnsi="Times New Roman" w:cs="Times New Roman"/>
          <w:sz w:val="24"/>
          <w:szCs w:val="24"/>
          <w:shd w:val="clear" w:color="auto" w:fill="FFFFFF"/>
        </w:rPr>
        <w:t>.</w:t>
      </w:r>
    </w:p>
    <w:p w:rsidR="009C1A46" w:rsidRPr="00AD5464" w:rsidRDefault="009C1A46" w:rsidP="001C0DD8">
      <w:pPr>
        <w:spacing w:after="0" w:line="360" w:lineRule="auto"/>
        <w:ind w:firstLine="708"/>
        <w:jc w:val="both"/>
        <w:rPr>
          <w:rFonts w:ascii="Times New Roman" w:hAnsi="Times New Roman" w:cs="Times New Roman"/>
          <w:sz w:val="24"/>
          <w:szCs w:val="24"/>
          <w:shd w:val="clear" w:color="auto" w:fill="FFFFFF"/>
        </w:rPr>
      </w:pPr>
      <w:r w:rsidRPr="001F0292">
        <w:rPr>
          <w:rFonts w:ascii="Times New Roman" w:eastAsia="Times New Roman" w:hAnsi="Times New Roman" w:cs="Times New Roman"/>
          <w:color w:val="000000"/>
          <w:sz w:val="24"/>
          <w:szCs w:val="24"/>
          <w:lang w:eastAsia="ru-RU"/>
        </w:rPr>
        <w:t xml:space="preserve">Поскольку </w:t>
      </w:r>
      <w:r w:rsidR="000B7FBA">
        <w:rPr>
          <w:rFonts w:ascii="Times New Roman" w:eastAsia="Times New Roman" w:hAnsi="Times New Roman" w:cs="Times New Roman"/>
          <w:color w:val="000000"/>
          <w:sz w:val="24"/>
          <w:szCs w:val="24"/>
          <w:lang w:eastAsia="ru-RU"/>
        </w:rPr>
        <w:t xml:space="preserve">для проведения </w:t>
      </w:r>
      <w:proofErr w:type="spellStart"/>
      <w:r w:rsidR="000B7FBA">
        <w:rPr>
          <w:rFonts w:ascii="Times New Roman" w:eastAsia="Times New Roman" w:hAnsi="Times New Roman" w:cs="Times New Roman"/>
          <w:color w:val="000000"/>
          <w:sz w:val="24"/>
          <w:szCs w:val="24"/>
          <w:lang w:eastAsia="ru-RU"/>
        </w:rPr>
        <w:t>кардиореспираторного</w:t>
      </w:r>
      <w:proofErr w:type="spellEnd"/>
      <w:r>
        <w:rPr>
          <w:rFonts w:ascii="Times New Roman" w:eastAsia="Times New Roman" w:hAnsi="Times New Roman" w:cs="Times New Roman"/>
          <w:color w:val="000000"/>
          <w:sz w:val="24"/>
          <w:szCs w:val="24"/>
          <w:lang w:eastAsia="ru-RU"/>
        </w:rPr>
        <w:t xml:space="preserve"> </w:t>
      </w:r>
      <w:r w:rsidR="000B7FBA">
        <w:rPr>
          <w:rFonts w:ascii="Times New Roman" w:eastAsia="Times New Roman" w:hAnsi="Times New Roman" w:cs="Times New Roman"/>
          <w:color w:val="000000"/>
          <w:sz w:val="24"/>
          <w:szCs w:val="24"/>
          <w:lang w:eastAsia="ru-RU"/>
        </w:rPr>
        <w:t>тестирования</w:t>
      </w:r>
      <w:r w:rsidRPr="001F0292">
        <w:rPr>
          <w:rFonts w:ascii="Times New Roman" w:eastAsia="Times New Roman" w:hAnsi="Times New Roman" w:cs="Times New Roman"/>
          <w:color w:val="000000"/>
          <w:sz w:val="24"/>
          <w:szCs w:val="24"/>
          <w:lang w:eastAsia="ru-RU"/>
        </w:rPr>
        <w:t xml:space="preserve"> требует</w:t>
      </w:r>
      <w:r w:rsidR="000B7FBA">
        <w:rPr>
          <w:rFonts w:ascii="Times New Roman" w:eastAsia="Times New Roman" w:hAnsi="Times New Roman" w:cs="Times New Roman"/>
          <w:color w:val="000000"/>
          <w:sz w:val="24"/>
          <w:szCs w:val="24"/>
          <w:lang w:eastAsia="ru-RU"/>
        </w:rPr>
        <w:t>ся</w:t>
      </w:r>
      <w:r w:rsidRPr="001F0292">
        <w:rPr>
          <w:rFonts w:ascii="Times New Roman" w:eastAsia="Times New Roman" w:hAnsi="Times New Roman" w:cs="Times New Roman"/>
          <w:color w:val="000000"/>
          <w:sz w:val="24"/>
          <w:szCs w:val="24"/>
          <w:lang w:eastAsia="ru-RU"/>
        </w:rPr>
        <w:t xml:space="preserve"> дорогостоящ</w:t>
      </w:r>
      <w:r w:rsidR="00EA6EEC">
        <w:rPr>
          <w:rFonts w:ascii="Times New Roman" w:eastAsia="Times New Roman" w:hAnsi="Times New Roman" w:cs="Times New Roman"/>
          <w:color w:val="000000"/>
          <w:sz w:val="24"/>
          <w:szCs w:val="24"/>
          <w:lang w:eastAsia="ru-RU"/>
        </w:rPr>
        <w:t>е</w:t>
      </w:r>
      <w:r w:rsidRPr="001F0292">
        <w:rPr>
          <w:rFonts w:ascii="Times New Roman" w:eastAsia="Times New Roman" w:hAnsi="Times New Roman" w:cs="Times New Roman"/>
          <w:color w:val="000000"/>
          <w:sz w:val="24"/>
          <w:szCs w:val="24"/>
          <w:lang w:eastAsia="ru-RU"/>
        </w:rPr>
        <w:t>е оборудо</w:t>
      </w:r>
      <w:r w:rsidR="000B7FBA">
        <w:rPr>
          <w:rFonts w:ascii="Times New Roman" w:eastAsia="Times New Roman" w:hAnsi="Times New Roman" w:cs="Times New Roman"/>
          <w:color w:val="000000"/>
          <w:sz w:val="24"/>
          <w:szCs w:val="24"/>
          <w:lang w:eastAsia="ru-RU"/>
        </w:rPr>
        <w:t>вани</w:t>
      </w:r>
      <w:r w:rsidR="00EA6EEC">
        <w:rPr>
          <w:rFonts w:ascii="Times New Roman" w:eastAsia="Times New Roman" w:hAnsi="Times New Roman" w:cs="Times New Roman"/>
          <w:color w:val="000000"/>
          <w:sz w:val="24"/>
          <w:szCs w:val="24"/>
          <w:lang w:eastAsia="ru-RU"/>
        </w:rPr>
        <w:t>е</w:t>
      </w:r>
      <w:r w:rsidR="000B7FBA">
        <w:rPr>
          <w:rFonts w:ascii="Times New Roman" w:eastAsia="Times New Roman" w:hAnsi="Times New Roman" w:cs="Times New Roman"/>
          <w:color w:val="000000"/>
          <w:sz w:val="24"/>
          <w:szCs w:val="24"/>
          <w:lang w:eastAsia="ru-RU"/>
        </w:rPr>
        <w:t xml:space="preserve"> и высококвалифицированный персонал</w:t>
      </w:r>
      <w:r>
        <w:rPr>
          <w:rFonts w:ascii="Times New Roman" w:eastAsia="Times New Roman" w:hAnsi="Times New Roman" w:cs="Times New Roman"/>
          <w:color w:val="000000"/>
          <w:sz w:val="24"/>
          <w:szCs w:val="24"/>
          <w:lang w:eastAsia="ru-RU"/>
        </w:rPr>
        <w:t>, необходим</w:t>
      </w:r>
      <w:r w:rsidR="00EA6EEC">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w:t>
      </w:r>
      <w:r w:rsidR="00EA6EEC">
        <w:rPr>
          <w:rFonts w:ascii="Times New Roman" w:eastAsia="Times New Roman" w:hAnsi="Times New Roman" w:cs="Times New Roman"/>
          <w:color w:val="000000"/>
          <w:sz w:val="24"/>
          <w:szCs w:val="24"/>
          <w:lang w:eastAsia="ru-RU"/>
        </w:rPr>
        <w:t xml:space="preserve">определить </w:t>
      </w:r>
      <w:r>
        <w:rPr>
          <w:rFonts w:ascii="Times New Roman" w:eastAsia="Times New Roman" w:hAnsi="Times New Roman" w:cs="Times New Roman"/>
          <w:color w:val="000000"/>
          <w:sz w:val="24"/>
          <w:szCs w:val="24"/>
          <w:lang w:eastAsia="ru-RU"/>
        </w:rPr>
        <w:t>более доступные оценочные критерии</w:t>
      </w:r>
      <w:r w:rsidR="000B7FBA" w:rsidRPr="000B7FBA">
        <w:rPr>
          <w:rFonts w:ascii="Times New Roman" w:eastAsia="Times New Roman" w:hAnsi="Times New Roman" w:cs="Times New Roman"/>
          <w:color w:val="000000"/>
          <w:sz w:val="24"/>
          <w:szCs w:val="24"/>
          <w:lang w:eastAsia="ru-RU"/>
        </w:rPr>
        <w:t xml:space="preserve"> </w:t>
      </w:r>
      <w:r w:rsidR="000B7FBA">
        <w:rPr>
          <w:rFonts w:ascii="Times New Roman" w:eastAsia="Times New Roman" w:hAnsi="Times New Roman" w:cs="Times New Roman"/>
          <w:color w:val="000000"/>
          <w:sz w:val="24"/>
          <w:szCs w:val="24"/>
          <w:lang w:eastAsia="ru-RU"/>
        </w:rPr>
        <w:t>к расширению физической нагруз</w:t>
      </w:r>
      <w:r w:rsidR="00EA6EEC">
        <w:rPr>
          <w:rFonts w:ascii="Times New Roman" w:eastAsia="Times New Roman" w:hAnsi="Times New Roman" w:cs="Times New Roman"/>
          <w:color w:val="000000"/>
          <w:sz w:val="24"/>
          <w:szCs w:val="24"/>
          <w:lang w:eastAsia="ru-RU"/>
        </w:rPr>
        <w:t>к</w:t>
      </w:r>
      <w:r w:rsidR="000B7FBA">
        <w:rPr>
          <w:rFonts w:ascii="Times New Roman" w:eastAsia="Times New Roman" w:hAnsi="Times New Roman" w:cs="Times New Roman"/>
          <w:color w:val="000000"/>
          <w:sz w:val="24"/>
          <w:szCs w:val="24"/>
          <w:lang w:eastAsia="ru-RU"/>
        </w:rPr>
        <w:t xml:space="preserve">и в </w:t>
      </w:r>
      <w:proofErr w:type="spellStart"/>
      <w:r w:rsidR="000B7FBA">
        <w:rPr>
          <w:rFonts w:ascii="Times New Roman" w:eastAsia="Times New Roman" w:hAnsi="Times New Roman" w:cs="Times New Roman"/>
          <w:color w:val="000000"/>
          <w:sz w:val="24"/>
          <w:szCs w:val="24"/>
          <w:lang w:eastAsia="ru-RU"/>
        </w:rPr>
        <w:t>обще</w:t>
      </w:r>
      <w:r w:rsidR="00EA6EEC">
        <w:rPr>
          <w:rFonts w:ascii="Times New Roman" w:eastAsia="Times New Roman" w:hAnsi="Times New Roman" w:cs="Times New Roman"/>
          <w:color w:val="000000"/>
          <w:sz w:val="24"/>
          <w:szCs w:val="24"/>
          <w:lang w:eastAsia="ru-RU"/>
        </w:rPr>
        <w:t>клиническо</w:t>
      </w:r>
      <w:r w:rsidR="000B7FBA">
        <w:rPr>
          <w:rFonts w:ascii="Times New Roman" w:eastAsia="Times New Roman" w:hAnsi="Times New Roman" w:cs="Times New Roman"/>
          <w:color w:val="000000"/>
          <w:sz w:val="24"/>
          <w:szCs w:val="24"/>
          <w:lang w:eastAsia="ru-RU"/>
        </w:rPr>
        <w:t>й</w:t>
      </w:r>
      <w:proofErr w:type="spellEnd"/>
      <w:r w:rsidR="000B7FBA">
        <w:rPr>
          <w:rFonts w:ascii="Times New Roman" w:eastAsia="Times New Roman" w:hAnsi="Times New Roman" w:cs="Times New Roman"/>
          <w:color w:val="000000"/>
          <w:sz w:val="24"/>
          <w:szCs w:val="24"/>
          <w:lang w:eastAsia="ru-RU"/>
        </w:rPr>
        <w:t xml:space="preserve"> практик</w:t>
      </w:r>
      <w:r w:rsidR="00EA6EEC">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w:t>
      </w:r>
    </w:p>
    <w:p w:rsidR="00873529" w:rsidRPr="00C62D76" w:rsidRDefault="00AD5464" w:rsidP="001C0DD8">
      <w:pPr>
        <w:spacing w:after="0" w:line="360" w:lineRule="auto"/>
        <w:ind w:firstLine="708"/>
        <w:jc w:val="both"/>
        <w:rPr>
          <w:rFonts w:ascii="Times New Roman" w:eastAsia="Times New Roman" w:hAnsi="Times New Roman" w:cs="Times New Roman"/>
          <w:b/>
          <w:color w:val="000000"/>
          <w:sz w:val="24"/>
          <w:szCs w:val="24"/>
          <w:lang w:eastAsia="ru-RU"/>
        </w:rPr>
      </w:pPr>
      <w:r w:rsidRPr="00C62D76">
        <w:rPr>
          <w:rFonts w:ascii="Times New Roman" w:eastAsia="Times New Roman" w:hAnsi="Times New Roman" w:cs="Times New Roman"/>
          <w:b/>
          <w:color w:val="000000"/>
          <w:sz w:val="24"/>
          <w:szCs w:val="24"/>
          <w:lang w:eastAsia="ru-RU"/>
        </w:rPr>
        <w:t>Цель:</w:t>
      </w:r>
    </w:p>
    <w:p w:rsidR="00AD5464" w:rsidRPr="00C62D76" w:rsidRDefault="00AD5464" w:rsidP="001C0DD8">
      <w:pPr>
        <w:spacing w:after="0" w:line="360" w:lineRule="auto"/>
        <w:ind w:firstLine="708"/>
        <w:jc w:val="both"/>
        <w:rPr>
          <w:rFonts w:ascii="Times New Roman" w:eastAsia="Times New Roman" w:hAnsi="Times New Roman" w:cs="Times New Roman"/>
          <w:b/>
          <w:color w:val="000000"/>
          <w:sz w:val="24"/>
          <w:szCs w:val="24"/>
          <w:lang w:eastAsia="ru-RU"/>
        </w:rPr>
      </w:pPr>
    </w:p>
    <w:p w:rsidR="00AD5464" w:rsidRPr="00C62D76" w:rsidRDefault="00C62D76" w:rsidP="00AD5464">
      <w:pPr>
        <w:spacing w:after="0" w:line="360" w:lineRule="auto"/>
        <w:jc w:val="both"/>
        <w:rPr>
          <w:rFonts w:ascii="Times New Roman" w:hAnsi="Times New Roman" w:cs="Times New Roman"/>
          <w:b/>
          <w:sz w:val="24"/>
        </w:rPr>
      </w:pPr>
      <w:r>
        <w:rPr>
          <w:rFonts w:ascii="Times New Roman" w:hAnsi="Times New Roman" w:cs="Times New Roman"/>
          <w:b/>
          <w:sz w:val="24"/>
        </w:rPr>
        <w:tab/>
      </w:r>
      <w:r w:rsidRPr="00C62D76">
        <w:rPr>
          <w:rFonts w:ascii="Times New Roman" w:hAnsi="Times New Roman" w:cs="Times New Roman"/>
          <w:b/>
          <w:sz w:val="24"/>
        </w:rPr>
        <w:t>Материалы и методы:</w:t>
      </w:r>
    </w:p>
    <w:p w:rsidR="009519CE" w:rsidRDefault="00AD5464" w:rsidP="0046344F">
      <w:pPr>
        <w:spacing w:after="0" w:line="360" w:lineRule="auto"/>
        <w:ind w:firstLine="709"/>
        <w:jc w:val="both"/>
        <w:rPr>
          <w:rFonts w:ascii="Times New Roman" w:eastAsia="Times New Roman" w:hAnsi="Times New Roman" w:cs="Times New Roman"/>
          <w:sz w:val="24"/>
          <w:szCs w:val="24"/>
        </w:rPr>
      </w:pPr>
      <w:r w:rsidRPr="000C5825">
        <w:rPr>
          <w:rFonts w:ascii="Times New Roman" w:hAnsi="Times New Roman" w:cs="Times New Roman"/>
          <w:sz w:val="24"/>
        </w:rPr>
        <w:lastRenderedPageBreak/>
        <w:t>В исследование был</w:t>
      </w:r>
      <w:r w:rsidR="0046344F">
        <w:rPr>
          <w:rFonts w:ascii="Times New Roman" w:hAnsi="Times New Roman" w:cs="Times New Roman"/>
          <w:sz w:val="24"/>
        </w:rPr>
        <w:t>о</w:t>
      </w:r>
      <w:r w:rsidRPr="000C5825">
        <w:rPr>
          <w:rFonts w:ascii="Times New Roman" w:hAnsi="Times New Roman" w:cs="Times New Roman"/>
          <w:sz w:val="24"/>
        </w:rPr>
        <w:t xml:space="preserve"> включен</w:t>
      </w:r>
      <w:r w:rsidR="0046344F">
        <w:rPr>
          <w:rFonts w:ascii="Times New Roman" w:hAnsi="Times New Roman" w:cs="Times New Roman"/>
          <w:sz w:val="24"/>
        </w:rPr>
        <w:t>о</w:t>
      </w:r>
      <w:r w:rsidRPr="000C5825">
        <w:rPr>
          <w:rFonts w:ascii="Times New Roman" w:hAnsi="Times New Roman" w:cs="Times New Roman"/>
          <w:sz w:val="24"/>
        </w:rPr>
        <w:t xml:space="preserve"> 6</w:t>
      </w:r>
      <w:r w:rsidR="0046344F">
        <w:rPr>
          <w:rFonts w:ascii="Times New Roman" w:hAnsi="Times New Roman" w:cs="Times New Roman"/>
          <w:sz w:val="24"/>
        </w:rPr>
        <w:t>4</w:t>
      </w:r>
      <w:r w:rsidRPr="000C5825">
        <w:rPr>
          <w:rFonts w:ascii="Times New Roman" w:hAnsi="Times New Roman" w:cs="Times New Roman"/>
          <w:sz w:val="24"/>
        </w:rPr>
        <w:t xml:space="preserve"> </w:t>
      </w:r>
      <w:r w:rsidR="0046344F">
        <w:rPr>
          <w:rFonts w:ascii="Times New Roman" w:hAnsi="Times New Roman" w:cs="Times New Roman"/>
          <w:sz w:val="24"/>
        </w:rPr>
        <w:t>ребенка</w:t>
      </w:r>
      <w:r w:rsidRPr="000C5825">
        <w:rPr>
          <w:rFonts w:ascii="Times New Roman" w:hAnsi="Times New Roman" w:cs="Times New Roman"/>
          <w:sz w:val="24"/>
        </w:rPr>
        <w:t xml:space="preserve"> </w:t>
      </w:r>
      <w:r>
        <w:rPr>
          <w:rFonts w:ascii="Times New Roman" w:hAnsi="Times New Roman" w:cs="Times New Roman"/>
          <w:sz w:val="24"/>
        </w:rPr>
        <w:t xml:space="preserve">в возрасте от 8 </w:t>
      </w:r>
      <w:r w:rsidRPr="000C5825">
        <w:rPr>
          <w:rFonts w:ascii="Times New Roman" w:hAnsi="Times New Roman" w:cs="Times New Roman"/>
          <w:sz w:val="24"/>
        </w:rPr>
        <w:t>до 18 лет с изолированной ПСМТ</w:t>
      </w:r>
      <w:r w:rsidR="0046344F">
        <w:rPr>
          <w:rFonts w:ascii="Times New Roman" w:hAnsi="Times New Roman" w:cs="Times New Roman"/>
          <w:sz w:val="24"/>
        </w:rPr>
        <w:t xml:space="preserve"> ниже уровня С5</w:t>
      </w:r>
      <w:r w:rsidRPr="000C5825">
        <w:rPr>
          <w:rFonts w:ascii="Times New Roman" w:hAnsi="Times New Roman" w:cs="Times New Roman"/>
          <w:sz w:val="24"/>
        </w:rPr>
        <w:t>, поступивши</w:t>
      </w:r>
      <w:r w:rsidR="0046344F">
        <w:rPr>
          <w:rFonts w:ascii="Times New Roman" w:hAnsi="Times New Roman" w:cs="Times New Roman"/>
          <w:sz w:val="24"/>
        </w:rPr>
        <w:t>х</w:t>
      </w:r>
      <w:r w:rsidRPr="000C5825">
        <w:rPr>
          <w:rFonts w:ascii="Times New Roman" w:hAnsi="Times New Roman" w:cs="Times New Roman"/>
          <w:sz w:val="24"/>
        </w:rPr>
        <w:t xml:space="preserve"> в НИИ </w:t>
      </w:r>
      <w:proofErr w:type="spellStart"/>
      <w:r w:rsidRPr="000C5825">
        <w:rPr>
          <w:rFonts w:ascii="Times New Roman" w:hAnsi="Times New Roman" w:cs="Times New Roman"/>
          <w:sz w:val="24"/>
        </w:rPr>
        <w:t>НДХиТ</w:t>
      </w:r>
      <w:proofErr w:type="spellEnd"/>
      <w:r w:rsidRPr="000C5825">
        <w:rPr>
          <w:rFonts w:ascii="Times New Roman" w:hAnsi="Times New Roman" w:cs="Times New Roman"/>
          <w:sz w:val="24"/>
        </w:rPr>
        <w:t xml:space="preserve"> </w:t>
      </w:r>
      <w:r w:rsidR="0046344F">
        <w:rPr>
          <w:rFonts w:ascii="Times New Roman" w:hAnsi="Times New Roman" w:cs="Times New Roman"/>
          <w:sz w:val="24"/>
        </w:rPr>
        <w:t>в 2018 – 2020 г</w:t>
      </w:r>
      <w:r w:rsidRPr="000C5825">
        <w:rPr>
          <w:rFonts w:ascii="Times New Roman" w:hAnsi="Times New Roman" w:cs="Times New Roman"/>
          <w:sz w:val="24"/>
        </w:rPr>
        <w:t xml:space="preserve"> </w:t>
      </w:r>
      <w:r>
        <w:rPr>
          <w:rFonts w:ascii="Times New Roman" w:hAnsi="Times New Roman" w:cs="Times New Roman"/>
          <w:sz w:val="24"/>
        </w:rPr>
        <w:t>для проведения курса ранней реабилитации</w:t>
      </w:r>
      <w:r w:rsidRPr="000C5825">
        <w:rPr>
          <w:rFonts w:ascii="Times New Roman" w:hAnsi="Times New Roman" w:cs="Times New Roman"/>
          <w:sz w:val="24"/>
        </w:rPr>
        <w:t>.</w:t>
      </w:r>
      <w:r w:rsidR="0046344F">
        <w:rPr>
          <w:rFonts w:ascii="Times New Roman" w:hAnsi="Times New Roman" w:cs="Times New Roman"/>
          <w:sz w:val="24"/>
        </w:rPr>
        <w:t xml:space="preserve"> </w:t>
      </w:r>
      <w:r w:rsidRPr="000C5825">
        <w:rPr>
          <w:rFonts w:ascii="Times New Roman" w:hAnsi="Times New Roman" w:cs="Times New Roman"/>
          <w:sz w:val="24"/>
        </w:rPr>
        <w:t>Мальчики составили  ребенка), девочки –</w:t>
      </w:r>
      <w:proofErr w:type="gramStart"/>
      <w:r w:rsidRPr="000C5825">
        <w:rPr>
          <w:rFonts w:ascii="Times New Roman" w:hAnsi="Times New Roman" w:cs="Times New Roman"/>
          <w:sz w:val="24"/>
        </w:rPr>
        <w:t xml:space="preserve"> </w:t>
      </w:r>
      <w:r>
        <w:rPr>
          <w:rFonts w:ascii="Times New Roman" w:hAnsi="Times New Roman" w:cs="Times New Roman"/>
          <w:sz w:val="24"/>
        </w:rPr>
        <w:t>.</w:t>
      </w:r>
      <w:proofErr w:type="gramEnd"/>
      <w:r>
        <w:rPr>
          <w:rFonts w:ascii="Times New Roman" w:hAnsi="Times New Roman" w:cs="Times New Roman"/>
          <w:sz w:val="24"/>
        </w:rPr>
        <w:t xml:space="preserve"> </w:t>
      </w:r>
      <w:r w:rsidRPr="000C5825">
        <w:rPr>
          <w:rFonts w:ascii="Times New Roman" w:hAnsi="Times New Roman" w:cs="Times New Roman"/>
          <w:sz w:val="24"/>
        </w:rPr>
        <w:t xml:space="preserve">Уровень и тяжесть поражения спинного мозга оценивались врачом </w:t>
      </w:r>
      <w:proofErr w:type="spellStart"/>
      <w:r w:rsidRPr="000C5825">
        <w:rPr>
          <w:rFonts w:ascii="Times New Roman" w:hAnsi="Times New Roman" w:cs="Times New Roman"/>
          <w:sz w:val="24"/>
        </w:rPr>
        <w:t>неврологом-реабилитологом</w:t>
      </w:r>
      <w:proofErr w:type="spellEnd"/>
      <w:r w:rsidRPr="000C5825">
        <w:rPr>
          <w:rFonts w:ascii="Times New Roman" w:hAnsi="Times New Roman" w:cs="Times New Roman"/>
          <w:sz w:val="24"/>
        </w:rPr>
        <w:t xml:space="preserve"> по шкале </w:t>
      </w:r>
      <w:r w:rsidRPr="0046344F">
        <w:rPr>
          <w:rFonts w:ascii="Times New Roman" w:hAnsi="Times New Roman" w:cs="Times New Roman"/>
          <w:sz w:val="24"/>
        </w:rPr>
        <w:t xml:space="preserve">ASIA – «Стандарт неврологической  классификации травмы спинного мозга Американской ассоциации спинальной травмы» [ </w:t>
      </w:r>
      <w:r w:rsidRPr="0046344F">
        <w:rPr>
          <w:rFonts w:ascii="Times New Roman" w:hAnsi="Times New Roman" w:cs="Times New Roman"/>
          <w:color w:val="548DD4" w:themeColor="text2" w:themeTint="99"/>
          <w:sz w:val="16"/>
          <w:szCs w:val="16"/>
        </w:rPr>
        <w:t xml:space="preserve">Белова А.Н. </w:t>
      </w:r>
      <w:proofErr w:type="spellStart"/>
      <w:r w:rsidRPr="0046344F">
        <w:rPr>
          <w:rFonts w:ascii="Times New Roman" w:hAnsi="Times New Roman" w:cs="Times New Roman"/>
          <w:color w:val="548DD4" w:themeColor="text2" w:themeTint="99"/>
          <w:sz w:val="16"/>
          <w:szCs w:val="16"/>
        </w:rPr>
        <w:t>Нейрореабилитация</w:t>
      </w:r>
      <w:proofErr w:type="spellEnd"/>
      <w:r w:rsidRPr="0046344F">
        <w:rPr>
          <w:rFonts w:ascii="Times New Roman" w:hAnsi="Times New Roman" w:cs="Times New Roman"/>
          <w:color w:val="548DD4" w:themeColor="text2" w:themeTint="99"/>
          <w:sz w:val="16"/>
          <w:szCs w:val="16"/>
        </w:rPr>
        <w:t xml:space="preserve">: монография  / А.Н. Белова, С.В. </w:t>
      </w:r>
      <w:proofErr w:type="spellStart"/>
      <w:r w:rsidRPr="0046344F">
        <w:rPr>
          <w:rFonts w:ascii="Times New Roman" w:hAnsi="Times New Roman" w:cs="Times New Roman"/>
          <w:color w:val="548DD4" w:themeColor="text2" w:themeTint="99"/>
          <w:sz w:val="16"/>
          <w:szCs w:val="16"/>
        </w:rPr>
        <w:t>Прокоменко</w:t>
      </w:r>
      <w:proofErr w:type="spellEnd"/>
      <w:r w:rsidRPr="0046344F">
        <w:rPr>
          <w:rFonts w:ascii="Times New Roman" w:hAnsi="Times New Roman" w:cs="Times New Roman"/>
          <w:color w:val="548DD4" w:themeColor="text2" w:themeTint="99"/>
          <w:sz w:val="16"/>
          <w:szCs w:val="16"/>
        </w:rPr>
        <w:t xml:space="preserve">. – 3-е изд., </w:t>
      </w:r>
      <w:proofErr w:type="spellStart"/>
      <w:r w:rsidRPr="0046344F">
        <w:rPr>
          <w:rFonts w:ascii="Times New Roman" w:hAnsi="Times New Roman" w:cs="Times New Roman"/>
          <w:color w:val="548DD4" w:themeColor="text2" w:themeTint="99"/>
          <w:sz w:val="16"/>
          <w:szCs w:val="16"/>
        </w:rPr>
        <w:t>перераб</w:t>
      </w:r>
      <w:proofErr w:type="spellEnd"/>
      <w:r w:rsidRPr="0046344F">
        <w:rPr>
          <w:rFonts w:ascii="Times New Roman" w:hAnsi="Times New Roman" w:cs="Times New Roman"/>
          <w:color w:val="548DD4" w:themeColor="text2" w:themeTint="99"/>
          <w:sz w:val="16"/>
          <w:szCs w:val="16"/>
        </w:rPr>
        <w:t xml:space="preserve">. и доп. – Москва: Т.М. Андреева. – 2010. – </w:t>
      </w:r>
      <w:proofErr w:type="gramStart"/>
      <w:r w:rsidRPr="0046344F">
        <w:rPr>
          <w:rFonts w:ascii="Times New Roman" w:hAnsi="Times New Roman" w:cs="Times New Roman"/>
          <w:color w:val="548DD4" w:themeColor="text2" w:themeTint="99"/>
          <w:sz w:val="16"/>
          <w:szCs w:val="16"/>
        </w:rPr>
        <w:t>С. 848-854</w:t>
      </w:r>
      <w:r w:rsidRPr="0046344F">
        <w:rPr>
          <w:rFonts w:ascii="Times New Roman" w:hAnsi="Times New Roman" w:cs="Times New Roman"/>
          <w:sz w:val="24"/>
        </w:rPr>
        <w:t>].</w:t>
      </w:r>
      <w:r w:rsidR="009519CE" w:rsidRPr="0046344F">
        <w:rPr>
          <w:rFonts w:ascii="Times New Roman" w:eastAsia="Times New Roman" w:hAnsi="Times New Roman" w:cs="Times New Roman"/>
          <w:sz w:val="24"/>
          <w:szCs w:val="24"/>
        </w:rPr>
        <w:t xml:space="preserve"> </w:t>
      </w:r>
      <w:proofErr w:type="gramEnd"/>
    </w:p>
    <w:p w:rsidR="00C62D76" w:rsidRDefault="009519CE" w:rsidP="00022A51">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пациенты участвовали в </w:t>
      </w:r>
      <w:r w:rsidRPr="007C0502">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Pr="00B03332">
        <w:rPr>
          <w:rFonts w:ascii="Times New Roman" w:eastAsia="Times New Roman" w:hAnsi="Times New Roman" w:cs="Times New Roman"/>
          <w:sz w:val="24"/>
          <w:szCs w:val="24"/>
        </w:rPr>
        <w:t>дневной</w:t>
      </w:r>
      <w:r>
        <w:rPr>
          <w:rFonts w:ascii="Times New Roman" w:eastAsia="Times New Roman" w:hAnsi="Times New Roman" w:cs="Times New Roman"/>
          <w:sz w:val="24"/>
          <w:szCs w:val="24"/>
        </w:rPr>
        <w:t xml:space="preserve"> </w:t>
      </w:r>
      <w:r w:rsidRPr="00B03332">
        <w:rPr>
          <w:rFonts w:ascii="Times New Roman" w:eastAsia="Times New Roman" w:hAnsi="Times New Roman" w:cs="Times New Roman"/>
          <w:sz w:val="24"/>
          <w:szCs w:val="24"/>
        </w:rPr>
        <w:t>п</w:t>
      </w:r>
      <w:r>
        <w:rPr>
          <w:rFonts w:ascii="Times New Roman" w:eastAsia="Times New Roman" w:hAnsi="Times New Roman" w:cs="Times New Roman"/>
          <w:sz w:val="24"/>
          <w:szCs w:val="24"/>
        </w:rPr>
        <w:t>рограмме двигательной реабилитации</w:t>
      </w:r>
      <w:r w:rsidR="00CA7E89">
        <w:rPr>
          <w:rFonts w:ascii="Times New Roman" w:eastAsia="Times New Roman" w:hAnsi="Times New Roman" w:cs="Times New Roman"/>
          <w:sz w:val="24"/>
          <w:szCs w:val="24"/>
        </w:rPr>
        <w:t>.</w:t>
      </w:r>
      <w:r w:rsidRPr="009519CE">
        <w:rPr>
          <w:rFonts w:ascii="Times New Roman" w:hAnsi="Times New Roman" w:cs="Times New Roman"/>
          <w:sz w:val="24"/>
          <w:szCs w:val="24"/>
        </w:rPr>
        <w:t xml:space="preserve"> </w:t>
      </w:r>
      <w:r w:rsidRPr="008A6976">
        <w:rPr>
          <w:rFonts w:ascii="Times New Roman" w:hAnsi="Times New Roman" w:cs="Times New Roman"/>
          <w:sz w:val="24"/>
          <w:szCs w:val="24"/>
        </w:rPr>
        <w:t>Исследование толерантности к физической нагрузке проводились дважды</w:t>
      </w:r>
      <w:r>
        <w:rPr>
          <w:rFonts w:ascii="Times New Roman" w:hAnsi="Times New Roman" w:cs="Times New Roman"/>
          <w:sz w:val="24"/>
          <w:szCs w:val="24"/>
        </w:rPr>
        <w:t xml:space="preserve">: </w:t>
      </w:r>
      <w:r w:rsidRPr="003A65DD">
        <w:rPr>
          <w:rFonts w:ascii="Times New Roman" w:hAnsi="Times New Roman" w:cs="Times New Roman"/>
          <w:sz w:val="24"/>
          <w:szCs w:val="24"/>
        </w:rPr>
        <w:t>перед назначением реабилитационных мероприятий</w:t>
      </w:r>
      <w:r>
        <w:rPr>
          <w:rFonts w:ascii="Times New Roman" w:hAnsi="Times New Roman" w:cs="Times New Roman"/>
          <w:sz w:val="24"/>
          <w:szCs w:val="24"/>
        </w:rPr>
        <w:t xml:space="preserve"> и перед выпиской пациента через 23 дня </w:t>
      </w:r>
      <w:r>
        <w:rPr>
          <w:rFonts w:ascii="Times New Roman" w:eastAsia="Times New Roman" w:hAnsi="Times New Roman" w:cs="Times New Roman"/>
          <w:sz w:val="24"/>
          <w:szCs w:val="24"/>
        </w:rPr>
        <w:t xml:space="preserve">под контролем </w:t>
      </w:r>
      <w:proofErr w:type="spellStart"/>
      <w:r>
        <w:rPr>
          <w:rFonts w:ascii="Times New Roman" w:eastAsia="Times New Roman" w:hAnsi="Times New Roman" w:cs="Times New Roman"/>
          <w:sz w:val="24"/>
          <w:szCs w:val="24"/>
        </w:rPr>
        <w:t>кардиореспираторного</w:t>
      </w:r>
      <w:proofErr w:type="spellEnd"/>
      <w:r>
        <w:rPr>
          <w:rFonts w:ascii="Times New Roman" w:eastAsia="Times New Roman" w:hAnsi="Times New Roman" w:cs="Times New Roman"/>
          <w:sz w:val="24"/>
          <w:szCs w:val="24"/>
        </w:rPr>
        <w:t xml:space="preserve"> тестирования</w:t>
      </w:r>
      <w:r w:rsidRPr="003A65DD">
        <w:rPr>
          <w:rFonts w:ascii="Times New Roman" w:eastAsia="Times New Roman" w:hAnsi="Times New Roman" w:cs="Times New Roman"/>
          <w:sz w:val="24"/>
          <w:szCs w:val="24"/>
        </w:rPr>
        <w:t xml:space="preserve"> с использованием газоанализатора </w:t>
      </w:r>
      <w:r w:rsidRPr="003A65DD">
        <w:rPr>
          <w:rFonts w:ascii="Times New Roman" w:eastAsia="Times New Roman" w:hAnsi="Times New Roman" w:cs="Times New Roman"/>
          <w:sz w:val="24"/>
          <w:szCs w:val="24"/>
          <w:lang w:val="en-US"/>
        </w:rPr>
        <w:t>Quark</w:t>
      </w:r>
      <w:r>
        <w:rPr>
          <w:rFonts w:ascii="Times New Roman" w:eastAsia="Times New Roman" w:hAnsi="Times New Roman" w:cs="Times New Roman"/>
          <w:sz w:val="24"/>
          <w:szCs w:val="24"/>
        </w:rPr>
        <w:t xml:space="preserve"> </w:t>
      </w:r>
      <w:r w:rsidRPr="008A6976">
        <w:rPr>
          <w:rFonts w:ascii="Times New Roman" w:eastAsia="Times New Roman" w:hAnsi="Times New Roman" w:cs="Times New Roman"/>
          <w:sz w:val="24"/>
          <w:szCs w:val="24"/>
          <w:lang w:val="en-US"/>
        </w:rPr>
        <w:t>RMR</w:t>
      </w:r>
      <w:r w:rsidRPr="008A6976">
        <w:rPr>
          <w:rFonts w:ascii="Times New Roman" w:eastAsia="Times New Roman" w:hAnsi="Times New Roman" w:cs="Times New Roman"/>
          <w:sz w:val="24"/>
          <w:szCs w:val="24"/>
        </w:rPr>
        <w:t xml:space="preserve"> </w:t>
      </w:r>
      <w:proofErr w:type="gramStart"/>
      <w:r w:rsidRPr="008A6976">
        <w:rPr>
          <w:rFonts w:ascii="Times New Roman" w:eastAsia="Times New Roman" w:hAnsi="Times New Roman" w:cs="Times New Roman"/>
          <w:sz w:val="24"/>
          <w:szCs w:val="24"/>
        </w:rPr>
        <w:t>СРЕТ</w:t>
      </w:r>
      <w:proofErr w:type="gramEnd"/>
      <w:r w:rsidRPr="008A6976">
        <w:rPr>
          <w:rFonts w:ascii="Times New Roman" w:eastAsia="Times New Roman" w:hAnsi="Times New Roman" w:cs="Times New Roman"/>
          <w:sz w:val="24"/>
          <w:szCs w:val="24"/>
        </w:rPr>
        <w:t>.</w:t>
      </w:r>
      <w:r w:rsidRPr="003A65D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исследовании </w:t>
      </w:r>
      <w:r>
        <w:rPr>
          <w:rFonts w:ascii="Times New Roman" w:eastAsia="Times New Roman" w:hAnsi="Times New Roman" w:cs="Times New Roman"/>
          <w:sz w:val="24"/>
          <w:szCs w:val="24"/>
        </w:rPr>
        <w:t xml:space="preserve">оценивались величина пик </w:t>
      </w:r>
      <w:r>
        <w:rPr>
          <w:rFonts w:ascii="Times New Roman" w:eastAsia="Times New Roman" w:hAnsi="Times New Roman" w:cs="Times New Roman"/>
          <w:sz w:val="24"/>
          <w:szCs w:val="24"/>
          <w:lang w:val="en-US"/>
        </w:rPr>
        <w:t>VO</w:t>
      </w:r>
      <w:r w:rsidRPr="00C62D76">
        <w:rPr>
          <w:rFonts w:ascii="Times New Roman" w:eastAsia="Times New Roman" w:hAnsi="Times New Roman" w:cs="Times New Roman"/>
          <w:sz w:val="24"/>
          <w:szCs w:val="24"/>
        </w:rPr>
        <w:t>2</w:t>
      </w:r>
      <w:r w:rsidRPr="009519CE">
        <w:rPr>
          <w:rFonts w:ascii="Times New Roman" w:eastAsia="Times New Roman" w:hAnsi="Times New Roman" w:cs="Times New Roman"/>
          <w:sz w:val="16"/>
          <w:szCs w:val="16"/>
        </w:rPr>
        <w:t xml:space="preserve"> </w:t>
      </w:r>
      <w:r w:rsidR="003B5B59">
        <w:rPr>
          <w:rFonts w:ascii="Times New Roman" w:eastAsia="Times New Roman" w:hAnsi="Times New Roman" w:cs="Times New Roman"/>
          <w:sz w:val="24"/>
          <w:szCs w:val="24"/>
        </w:rPr>
        <w:t>в мл/кг/</w:t>
      </w:r>
      <w:r>
        <w:rPr>
          <w:rFonts w:ascii="Times New Roman" w:eastAsia="Times New Roman" w:hAnsi="Times New Roman" w:cs="Times New Roman"/>
          <w:sz w:val="24"/>
          <w:szCs w:val="24"/>
        </w:rPr>
        <w:t>мин и дыхательный коэффициент (</w:t>
      </w:r>
      <w:r w:rsidRPr="004A1723">
        <w:rPr>
          <w:rFonts w:ascii="Times New Roman" w:eastAsia="Times New Roman" w:hAnsi="Times New Roman" w:cs="Times New Roman"/>
          <w:sz w:val="24"/>
          <w:szCs w:val="24"/>
          <w:lang w:val="en-US"/>
        </w:rPr>
        <w:t>RQ</w:t>
      </w:r>
      <w:r>
        <w:rPr>
          <w:rFonts w:ascii="Times New Roman" w:eastAsia="Times New Roman" w:hAnsi="Times New Roman" w:cs="Times New Roman"/>
          <w:sz w:val="24"/>
          <w:szCs w:val="24"/>
        </w:rPr>
        <w:t>),</w:t>
      </w:r>
      <w:r w:rsidR="003B5B59">
        <w:rPr>
          <w:rFonts w:ascii="Times New Roman" w:eastAsia="Times New Roman" w:hAnsi="Times New Roman" w:cs="Times New Roman"/>
          <w:sz w:val="24"/>
          <w:szCs w:val="24"/>
        </w:rPr>
        <w:t xml:space="preserve"> частота сердечных сокращений</w:t>
      </w:r>
      <w:r>
        <w:rPr>
          <w:rFonts w:ascii="Times New Roman" w:eastAsia="Times New Roman" w:hAnsi="Times New Roman" w:cs="Times New Roman"/>
          <w:sz w:val="24"/>
          <w:szCs w:val="24"/>
        </w:rPr>
        <w:t xml:space="preserve"> </w:t>
      </w:r>
      <w:r w:rsidR="003B5B59">
        <w:rPr>
          <w:rFonts w:ascii="Times New Roman" w:eastAsia="Times New Roman" w:hAnsi="Times New Roman" w:cs="Times New Roman"/>
          <w:sz w:val="24"/>
          <w:szCs w:val="24"/>
        </w:rPr>
        <w:t>(</w:t>
      </w:r>
      <w:r>
        <w:rPr>
          <w:rFonts w:ascii="Times New Roman" w:eastAsia="Times New Roman" w:hAnsi="Times New Roman" w:cs="Times New Roman"/>
          <w:sz w:val="24"/>
          <w:szCs w:val="24"/>
        </w:rPr>
        <w:t>ЧСС</w:t>
      </w:r>
      <w:r w:rsidR="003B5B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покое, при достижении пик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О</w:t>
      </w:r>
      <w:r w:rsidRPr="00C62D76">
        <w:rPr>
          <w:rFonts w:ascii="Times New Roman" w:eastAsia="Times New Roman" w:hAnsi="Times New Roman" w:cs="Times New Roman"/>
          <w:sz w:val="24"/>
          <w:szCs w:val="24"/>
        </w:rPr>
        <w:t>2</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а так же на</w:t>
      </w:r>
      <w:r w:rsidRPr="009519CE">
        <w:rPr>
          <w:rFonts w:ascii="Times New Roman" w:eastAsia="Times New Roman" w:hAnsi="Times New Roman" w:cs="Times New Roman"/>
          <w:sz w:val="24"/>
          <w:szCs w:val="24"/>
        </w:rPr>
        <w:t xml:space="preserve"> фоне ступенча</w:t>
      </w:r>
      <w:r>
        <w:rPr>
          <w:rFonts w:ascii="Times New Roman" w:eastAsia="Times New Roman" w:hAnsi="Times New Roman" w:cs="Times New Roman"/>
          <w:sz w:val="24"/>
          <w:szCs w:val="24"/>
        </w:rPr>
        <w:t>того повышения нагрузки. Учитывая разный возраст пациентов, массу тела и физическую подготовку, – для объективного анализа полученных данных мы использовали показатели потребления кислорода в мл/кг</w:t>
      </w:r>
      <w:r w:rsidR="003B5B59">
        <w:rPr>
          <w:rFonts w:ascii="Times New Roman" w:eastAsia="Times New Roman" w:hAnsi="Times New Roman" w:cs="Times New Roman"/>
          <w:sz w:val="24"/>
          <w:szCs w:val="24"/>
        </w:rPr>
        <w:t>/м</w:t>
      </w:r>
      <w:r>
        <w:rPr>
          <w:rFonts w:ascii="Times New Roman" w:eastAsia="Times New Roman" w:hAnsi="Times New Roman" w:cs="Times New Roman"/>
          <w:sz w:val="24"/>
          <w:szCs w:val="24"/>
        </w:rPr>
        <w:t>инуту</w:t>
      </w:r>
      <w:r w:rsidRPr="009620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203D">
        <w:rPr>
          <w:rFonts w:ascii="Times New Roman" w:eastAsia="Times New Roman" w:hAnsi="Times New Roman" w:cs="Times New Roman"/>
          <w:sz w:val="24"/>
          <w:szCs w:val="24"/>
        </w:rPr>
        <w:t>Перед каждым исследованием, согласно инструкции производителя</w:t>
      </w:r>
      <w:r>
        <w:rPr>
          <w:rFonts w:ascii="Times New Roman" w:eastAsia="Times New Roman" w:hAnsi="Times New Roman" w:cs="Times New Roman"/>
          <w:sz w:val="24"/>
          <w:szCs w:val="24"/>
        </w:rPr>
        <w:t xml:space="preserve">, </w:t>
      </w:r>
      <w:r w:rsidR="00FC2F51">
        <w:rPr>
          <w:rFonts w:ascii="Times New Roman" w:eastAsia="Times New Roman" w:hAnsi="Times New Roman" w:cs="Times New Roman"/>
          <w:sz w:val="24"/>
          <w:szCs w:val="24"/>
        </w:rPr>
        <w:t>проводилась калибровка модуля.</w:t>
      </w:r>
    </w:p>
    <w:p w:rsidR="0095562D" w:rsidRPr="0057612B" w:rsidRDefault="0095562D" w:rsidP="0095562D">
      <w:pPr>
        <w:pStyle w:val="Text05"/>
        <w:spacing w:before="0" w:after="0" w:line="360" w:lineRule="auto"/>
        <w:rPr>
          <w:b/>
          <w:szCs w:val="24"/>
        </w:rPr>
      </w:pPr>
      <w:r>
        <w:rPr>
          <w:szCs w:val="24"/>
        </w:rPr>
        <w:tab/>
      </w:r>
      <w:r w:rsidRPr="00022A51">
        <w:rPr>
          <w:szCs w:val="24"/>
        </w:rPr>
        <w:t xml:space="preserve">Перед проведением тестирования пациентов просили воздержаться от еды и питья чая или кофе в течение не менее двух часов до исследования. Обязательным условием начала теста было опорожнение мочевого пузыря во избежание </w:t>
      </w:r>
      <w:r w:rsidRPr="00022A51">
        <w:rPr>
          <w:szCs w:val="24"/>
          <w:lang w:val="en-US"/>
        </w:rPr>
        <w:t>boosting</w:t>
      </w:r>
      <w:r w:rsidRPr="00022A51">
        <w:rPr>
          <w:szCs w:val="24"/>
        </w:rPr>
        <w:t xml:space="preserve"> – синдрома (от английского «</w:t>
      </w:r>
      <w:r w:rsidRPr="00022A51">
        <w:rPr>
          <w:szCs w:val="24"/>
          <w:lang w:val="en-US"/>
        </w:rPr>
        <w:t>boosting</w:t>
      </w:r>
      <w:r w:rsidRPr="00022A51">
        <w:rPr>
          <w:szCs w:val="24"/>
        </w:rPr>
        <w:t>» - улучшение, повышение давления, стимулирование).</w:t>
      </w:r>
    </w:p>
    <w:p w:rsidR="00405443" w:rsidRDefault="00405443" w:rsidP="00405443">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Тестирование</w:t>
      </w:r>
      <w:r>
        <w:rPr>
          <w:rFonts w:ascii="Times New Roman" w:hAnsi="Times New Roman" w:cs="Times New Roman"/>
          <w:sz w:val="24"/>
          <w:szCs w:val="24"/>
        </w:rPr>
        <w:t xml:space="preserve"> общей физической выносливости проводилось с помощью теста с четырехступенчатым увеличением нагрузки с использованием отягощения. </w:t>
      </w:r>
      <w:proofErr w:type="gramStart"/>
      <w:r>
        <w:rPr>
          <w:rFonts w:ascii="Times New Roman" w:hAnsi="Times New Roman" w:cs="Times New Roman"/>
          <w:sz w:val="24"/>
          <w:szCs w:val="24"/>
        </w:rPr>
        <w:t>Для проведения тестирования предлагались упражнения на верхние конечности: «на счет раз - согнуть руки в локтевых суставах ладонями к плечам, на счет два – разогнуть руки в локтевых и плечевых суставах перед грудью, на счет три – согнуть руки в плечевых и локтевых суставах ладонями к плечам, на счет четыре – разогнуть руки в локтевых суставах и вернуться в исходное положение».</w:t>
      </w:r>
      <w:proofErr w:type="gramEnd"/>
      <w:r>
        <w:rPr>
          <w:rFonts w:ascii="Times New Roman" w:hAnsi="Times New Roman" w:cs="Times New Roman"/>
          <w:sz w:val="24"/>
          <w:szCs w:val="24"/>
        </w:rPr>
        <w:t xml:space="preserve"> Пациенту давалась словесная инструкция выбрать для себя комфортный темп выполнения упражнения. Во время выполнения первой ступени использовались утяжелители массой 0,5 кг, закрепленные на запястьях ребенка, затем каждую ступень отягощение увеличивалось на 0,5 кг вплоть до 2 кг на четвертой ступени. Выполнение каждой ступени нагрузочного тестирования длилось 4 минут, отдых между ступенями составлял 1 минуту (рис. 1</w:t>
      </w:r>
      <w:r w:rsidR="00C44960">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Условием прекращения тестирования являлось достижение анаэробного порога (дыхательный коэффициент </w:t>
      </w:r>
      <w:r>
        <w:rPr>
          <w:rFonts w:ascii="Times New Roman" w:eastAsia="Times New Roman" w:hAnsi="Times New Roman" w:cs="Times New Roman"/>
          <w:sz w:val="24"/>
          <w:szCs w:val="24"/>
          <w:lang w:val="en-US"/>
        </w:rPr>
        <w:t>RQ</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lastRenderedPageBreak/>
        <w:t>VCO</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VO</w:t>
      </w:r>
      <w:r>
        <w:rPr>
          <w:rFonts w:ascii="Times New Roman" w:eastAsia="Times New Roman" w:hAnsi="Times New Roman" w:cs="Times New Roman"/>
          <w:sz w:val="24"/>
          <w:szCs w:val="24"/>
        </w:rPr>
        <w:t>2 &gt; 1,1) и/или депрессия ЧСС при увеличении нагрузки или отказ пациента от дальнейшей работы.</w:t>
      </w:r>
    </w:p>
    <w:p w:rsidR="00405443" w:rsidRDefault="00405443" w:rsidP="00405443">
      <w:pPr>
        <w:jc w:val="center"/>
      </w:pPr>
      <w:r w:rsidRPr="00022A51">
        <w:rPr>
          <w:rFonts w:ascii="Times New Roman" w:eastAsia="Times New Roman" w:hAnsi="Times New Roman" w:cs="Times New Roman"/>
          <w:noProof/>
          <w:color w:val="000000"/>
          <w:sz w:val="24"/>
          <w:szCs w:val="24"/>
          <w:lang w:eastAsia="ru-RU"/>
        </w:rPr>
        <w:drawing>
          <wp:inline distT="0" distB="0" distL="0" distR="0">
            <wp:extent cx="4225404" cy="2313296"/>
            <wp:effectExtent l="19050" t="0" r="3696" b="0"/>
            <wp:docPr id="1" name="Рисунок 1" descr="\\server\Server\Файлообмен\КДО\Понина И.В\от Лукьянова\Черно-белый\График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Файлообмен\КДО\Понина И.В\от Лукьянова\Черно-белый\График 3.tif"/>
                    <pic:cNvPicPr>
                      <a:picLocks noChangeAspect="1" noChangeArrowheads="1"/>
                    </pic:cNvPicPr>
                  </pic:nvPicPr>
                  <pic:blipFill>
                    <a:blip r:embed="rId16" cstate="print"/>
                    <a:srcRect/>
                    <a:stretch>
                      <a:fillRect/>
                    </a:stretch>
                  </pic:blipFill>
                  <pic:spPr bwMode="auto">
                    <a:xfrm>
                      <a:off x="0" y="0"/>
                      <a:ext cx="4225610" cy="2313409"/>
                    </a:xfrm>
                    <a:prstGeom prst="rect">
                      <a:avLst/>
                    </a:prstGeom>
                    <a:noFill/>
                    <a:ln w="9525">
                      <a:noFill/>
                      <a:miter lim="800000"/>
                      <a:headEnd/>
                      <a:tailEnd/>
                    </a:ln>
                  </pic:spPr>
                </pic:pic>
              </a:graphicData>
            </a:graphic>
          </wp:inline>
        </w:drawing>
      </w:r>
    </w:p>
    <w:p w:rsidR="00405443" w:rsidRPr="00000546" w:rsidRDefault="00405443" w:rsidP="004054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Рисунок 1</w:t>
      </w:r>
      <w:r w:rsidRPr="00000546">
        <w:rPr>
          <w:rFonts w:ascii="Times New Roman" w:hAnsi="Times New Roman" w:cs="Times New Roman"/>
          <w:sz w:val="24"/>
          <w:szCs w:val="24"/>
        </w:rPr>
        <w:t xml:space="preserve">. Тестирование </w:t>
      </w:r>
      <w:r>
        <w:rPr>
          <w:rFonts w:ascii="Times New Roman" w:hAnsi="Times New Roman" w:cs="Times New Roman"/>
          <w:sz w:val="24"/>
          <w:szCs w:val="24"/>
        </w:rPr>
        <w:t>общей физической выносливости.</w:t>
      </w:r>
    </w:p>
    <w:p w:rsidR="00632F81" w:rsidRPr="00182EF4" w:rsidRDefault="00632F81" w:rsidP="00632F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Определение аэробного</w:t>
      </w:r>
      <w:r w:rsidRPr="00590DF3">
        <w:rPr>
          <w:rFonts w:ascii="Times New Roman" w:hAnsi="Times New Roman" w:cs="Times New Roman"/>
          <w:sz w:val="24"/>
          <w:szCs w:val="24"/>
        </w:rPr>
        <w:t xml:space="preserve"> резерв</w:t>
      </w:r>
      <w:r>
        <w:rPr>
          <w:rFonts w:ascii="Times New Roman" w:hAnsi="Times New Roman" w:cs="Times New Roman"/>
          <w:sz w:val="24"/>
          <w:szCs w:val="24"/>
        </w:rPr>
        <w:t xml:space="preserve">а проводилось на основании определения </w:t>
      </w:r>
      <w:r w:rsidR="006D176A">
        <w:rPr>
          <w:rFonts w:ascii="Times New Roman" w:eastAsia="Times New Roman" w:hAnsi="Times New Roman" w:cs="Times New Roman"/>
          <w:sz w:val="24"/>
          <w:szCs w:val="24"/>
        </w:rPr>
        <w:t xml:space="preserve">пик </w:t>
      </w:r>
      <w:r w:rsidR="006D176A" w:rsidRPr="004212B4">
        <w:rPr>
          <w:rFonts w:ascii="Times New Roman" w:eastAsia="Times New Roman" w:hAnsi="Times New Roman" w:cs="Times New Roman"/>
          <w:sz w:val="24"/>
          <w:szCs w:val="24"/>
        </w:rPr>
        <w:t>VO</w:t>
      </w:r>
      <w:r w:rsidRPr="00632F81">
        <w:rPr>
          <w:rFonts w:ascii="Times New Roman" w:hAnsi="Times New Roman" w:cs="Times New Roman"/>
          <w:sz w:val="16"/>
          <w:szCs w:val="16"/>
        </w:rPr>
        <w:t>2</w:t>
      </w:r>
      <w:r>
        <w:rPr>
          <w:rFonts w:ascii="Times New Roman" w:hAnsi="Times New Roman" w:cs="Times New Roman"/>
          <w:sz w:val="16"/>
          <w:szCs w:val="16"/>
        </w:rPr>
        <w:t>.</w:t>
      </w:r>
      <w:r w:rsidRPr="00632F81">
        <w:rPr>
          <w:rFonts w:ascii="Times New Roman" w:hAnsi="Times New Roman" w:cs="Times New Roman"/>
          <w:sz w:val="16"/>
          <w:szCs w:val="16"/>
        </w:rPr>
        <w:t xml:space="preserve"> </w:t>
      </w:r>
      <w:r>
        <w:rPr>
          <w:rFonts w:ascii="Times New Roman" w:hAnsi="Times New Roman" w:cs="Times New Roman"/>
          <w:sz w:val="24"/>
          <w:szCs w:val="24"/>
        </w:rPr>
        <w:t>Пациенту предлагалось</w:t>
      </w:r>
      <w:r w:rsidRPr="003A65DD">
        <w:rPr>
          <w:rFonts w:ascii="Times New Roman" w:hAnsi="Times New Roman" w:cs="Times New Roman"/>
          <w:sz w:val="24"/>
          <w:szCs w:val="24"/>
        </w:rPr>
        <w:t xml:space="preserve"> упражнени</w:t>
      </w:r>
      <w:r>
        <w:rPr>
          <w:rFonts w:ascii="Times New Roman" w:hAnsi="Times New Roman" w:cs="Times New Roman"/>
          <w:sz w:val="24"/>
          <w:szCs w:val="24"/>
        </w:rPr>
        <w:t>е «сгибание и разгибание верхних конечностей в плечевых суставах» с максимально возможной для него скоростью (рис. 2) до достижения ПАНО или отказа пациента, во время проведения тест</w:t>
      </w:r>
      <w:r w:rsidR="00C44960">
        <w:rPr>
          <w:rFonts w:ascii="Times New Roman" w:hAnsi="Times New Roman" w:cs="Times New Roman"/>
          <w:sz w:val="24"/>
          <w:szCs w:val="24"/>
        </w:rPr>
        <w:t>а</w:t>
      </w:r>
      <w:r>
        <w:rPr>
          <w:rFonts w:ascii="Times New Roman" w:hAnsi="Times New Roman" w:cs="Times New Roman"/>
          <w:sz w:val="24"/>
          <w:szCs w:val="24"/>
        </w:rPr>
        <w:t xml:space="preserve"> параллельно фиксировали изменения ЧСС.  </w:t>
      </w:r>
    </w:p>
    <w:p w:rsidR="00632F81" w:rsidRDefault="00632F81" w:rsidP="00632F81">
      <w:pPr>
        <w:spacing w:after="0" w:line="360" w:lineRule="auto"/>
        <w:ind w:firstLine="708"/>
        <w:jc w:val="both"/>
        <w:rPr>
          <w:rFonts w:ascii="Times New Roman" w:eastAsia="Times New Roman" w:hAnsi="Times New Roman" w:cs="Times New Roman"/>
          <w:color w:val="000000"/>
          <w:sz w:val="24"/>
          <w:szCs w:val="24"/>
          <w:lang w:eastAsia="ru-RU"/>
        </w:rPr>
      </w:pPr>
    </w:p>
    <w:p w:rsidR="00632F81" w:rsidRDefault="00632F81" w:rsidP="00632F81">
      <w:pPr>
        <w:spacing w:after="0" w:line="360" w:lineRule="auto"/>
        <w:ind w:firstLine="708"/>
        <w:jc w:val="both"/>
        <w:rPr>
          <w:rFonts w:ascii="Times New Roman" w:eastAsia="Times New Roman" w:hAnsi="Times New Roman" w:cs="Times New Roman"/>
          <w:color w:val="000000"/>
          <w:sz w:val="24"/>
          <w:szCs w:val="24"/>
          <w:lang w:eastAsia="ru-RU"/>
        </w:rPr>
      </w:pPr>
      <w:r w:rsidRPr="00022A51">
        <w:rPr>
          <w:rFonts w:ascii="Times New Roman" w:eastAsia="Times New Roman" w:hAnsi="Times New Roman" w:cs="Times New Roman"/>
          <w:noProof/>
          <w:color w:val="000000"/>
          <w:sz w:val="24"/>
          <w:szCs w:val="24"/>
          <w:lang w:eastAsia="ru-RU"/>
        </w:rPr>
        <w:drawing>
          <wp:inline distT="0" distB="0" distL="0" distR="0">
            <wp:extent cx="4572787" cy="2606722"/>
            <wp:effectExtent l="19050" t="0" r="0" b="0"/>
            <wp:docPr id="2" name="Рисунок 1" descr="\\server\Server\Файлообмен\КДО\Понина И.В\от Лукьянова\Черно-белый\График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Файлообмен\КДО\Понина И.В\от Лукьянова\Черно-белый\График 2.tif"/>
                    <pic:cNvPicPr>
                      <a:picLocks noChangeAspect="1" noChangeArrowheads="1"/>
                    </pic:cNvPicPr>
                  </pic:nvPicPr>
                  <pic:blipFill>
                    <a:blip r:embed="rId17" cstate="print"/>
                    <a:srcRect/>
                    <a:stretch>
                      <a:fillRect/>
                    </a:stretch>
                  </pic:blipFill>
                  <pic:spPr bwMode="auto">
                    <a:xfrm>
                      <a:off x="0" y="0"/>
                      <a:ext cx="4579838" cy="2610741"/>
                    </a:xfrm>
                    <a:prstGeom prst="rect">
                      <a:avLst/>
                    </a:prstGeom>
                    <a:noFill/>
                    <a:ln w="9525">
                      <a:noFill/>
                      <a:miter lim="800000"/>
                      <a:headEnd/>
                      <a:tailEnd/>
                    </a:ln>
                  </pic:spPr>
                </pic:pic>
              </a:graphicData>
            </a:graphic>
          </wp:inline>
        </w:drawing>
      </w:r>
    </w:p>
    <w:p w:rsidR="00632F81" w:rsidRDefault="00632F81" w:rsidP="00632F81">
      <w:pPr>
        <w:spacing w:after="0" w:line="360" w:lineRule="auto"/>
        <w:ind w:firstLine="708"/>
        <w:jc w:val="both"/>
        <w:rPr>
          <w:rFonts w:ascii="Times New Roman" w:eastAsia="Times New Roman" w:hAnsi="Times New Roman" w:cs="Times New Roman"/>
          <w:color w:val="000000"/>
          <w:sz w:val="24"/>
          <w:szCs w:val="24"/>
          <w:lang w:eastAsia="ru-RU"/>
        </w:rPr>
      </w:pPr>
    </w:p>
    <w:p w:rsidR="00632F81" w:rsidRDefault="00632F81" w:rsidP="00632F81">
      <w:pPr>
        <w:spacing w:after="0" w:line="360" w:lineRule="auto"/>
        <w:ind w:firstLine="708"/>
        <w:jc w:val="both"/>
        <w:rPr>
          <w:rFonts w:ascii="Times New Roman" w:eastAsia="Times New Roman" w:hAnsi="Times New Roman" w:cs="Times New Roman"/>
          <w:color w:val="000000"/>
          <w:sz w:val="24"/>
          <w:szCs w:val="24"/>
          <w:lang w:eastAsia="ru-RU"/>
        </w:rPr>
      </w:pPr>
      <w:r w:rsidRPr="00022A51">
        <w:rPr>
          <w:rFonts w:ascii="Times New Roman" w:eastAsia="Times New Roman" w:hAnsi="Times New Roman" w:cs="Times New Roman"/>
          <w:color w:val="000000"/>
          <w:sz w:val="24"/>
          <w:szCs w:val="24"/>
          <w:lang w:eastAsia="ru-RU"/>
        </w:rPr>
        <w:t xml:space="preserve">Рисунок 2. </w:t>
      </w:r>
      <w:r w:rsidR="00C44960">
        <w:rPr>
          <w:rFonts w:ascii="Times New Roman" w:hAnsi="Times New Roman" w:cs="Times New Roman"/>
          <w:sz w:val="24"/>
          <w:szCs w:val="24"/>
        </w:rPr>
        <w:t>Определение аэробного</w:t>
      </w:r>
      <w:r w:rsidR="00C44960" w:rsidRPr="00590DF3">
        <w:rPr>
          <w:rFonts w:ascii="Times New Roman" w:hAnsi="Times New Roman" w:cs="Times New Roman"/>
          <w:sz w:val="24"/>
          <w:szCs w:val="24"/>
        </w:rPr>
        <w:t xml:space="preserve"> резерв</w:t>
      </w:r>
      <w:r w:rsidR="00C44960">
        <w:rPr>
          <w:rFonts w:ascii="Times New Roman" w:hAnsi="Times New Roman" w:cs="Times New Roman"/>
          <w:sz w:val="24"/>
          <w:szCs w:val="24"/>
        </w:rPr>
        <w:t>а.</w:t>
      </w:r>
    </w:p>
    <w:p w:rsidR="00632F81" w:rsidRDefault="0069563A" w:rsidP="00632F81">
      <w:pPr>
        <w:shd w:val="clear" w:color="auto" w:fill="FFFFFF" w:themeFill="background1"/>
        <w:spacing w:after="0" w:line="36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ab/>
      </w:r>
      <w:r w:rsidR="00632F81" w:rsidRPr="004212B4">
        <w:rPr>
          <w:rFonts w:ascii="Times New Roman" w:eastAsia="Times New Roman" w:hAnsi="Times New Roman" w:cs="Times New Roman"/>
          <w:sz w:val="24"/>
          <w:szCs w:val="24"/>
        </w:rPr>
        <w:t>Условием прекращения тестирования являлось до</w:t>
      </w:r>
      <w:r w:rsidR="00632F81">
        <w:rPr>
          <w:rFonts w:ascii="Times New Roman" w:eastAsia="Times New Roman" w:hAnsi="Times New Roman" w:cs="Times New Roman"/>
          <w:sz w:val="24"/>
          <w:szCs w:val="24"/>
        </w:rPr>
        <w:t>стижение анаэробного порога</w:t>
      </w:r>
      <w:r w:rsidR="00632F81" w:rsidRPr="004212B4">
        <w:rPr>
          <w:rFonts w:ascii="Times New Roman" w:eastAsia="Times New Roman" w:hAnsi="Times New Roman" w:cs="Times New Roman"/>
          <w:sz w:val="24"/>
          <w:szCs w:val="24"/>
        </w:rPr>
        <w:t xml:space="preserve"> (дыхательный коэффициент </w:t>
      </w:r>
      <w:r w:rsidR="00632F81" w:rsidRPr="004212B4">
        <w:rPr>
          <w:rFonts w:ascii="Times New Roman" w:eastAsia="Times New Roman" w:hAnsi="Times New Roman" w:cs="Times New Roman"/>
          <w:sz w:val="24"/>
          <w:szCs w:val="24"/>
          <w:lang w:val="en-US"/>
        </w:rPr>
        <w:t>R</w:t>
      </w:r>
      <w:r w:rsidR="00632F81">
        <w:rPr>
          <w:rFonts w:ascii="Times New Roman" w:eastAsia="Times New Roman" w:hAnsi="Times New Roman" w:cs="Times New Roman"/>
          <w:sz w:val="24"/>
          <w:szCs w:val="24"/>
          <w:lang w:val="en-US"/>
        </w:rPr>
        <w:t>Q</w:t>
      </w:r>
      <w:r w:rsidR="00632F81" w:rsidRPr="004212B4">
        <w:rPr>
          <w:rFonts w:ascii="Times New Roman" w:eastAsia="Times New Roman" w:hAnsi="Times New Roman" w:cs="Times New Roman"/>
          <w:sz w:val="24"/>
          <w:szCs w:val="24"/>
        </w:rPr>
        <w:t xml:space="preserve"> = </w:t>
      </w:r>
      <w:r w:rsidR="00632F81" w:rsidRPr="004212B4">
        <w:rPr>
          <w:rFonts w:ascii="Times New Roman" w:eastAsia="Times New Roman" w:hAnsi="Times New Roman" w:cs="Times New Roman"/>
          <w:sz w:val="24"/>
          <w:szCs w:val="24"/>
          <w:lang w:val="en-US"/>
        </w:rPr>
        <w:t>VCO</w:t>
      </w:r>
      <w:r w:rsidR="00632F81">
        <w:rPr>
          <w:rFonts w:ascii="Times New Roman" w:eastAsia="Times New Roman" w:hAnsi="Times New Roman" w:cs="Times New Roman"/>
          <w:sz w:val="24"/>
          <w:szCs w:val="24"/>
        </w:rPr>
        <w:t>2</w:t>
      </w:r>
      <w:r w:rsidR="00632F81" w:rsidRPr="004212B4">
        <w:rPr>
          <w:rFonts w:ascii="Times New Roman" w:eastAsia="Times New Roman" w:hAnsi="Times New Roman" w:cs="Times New Roman"/>
          <w:sz w:val="24"/>
          <w:szCs w:val="24"/>
        </w:rPr>
        <w:t>/</w:t>
      </w:r>
      <w:r w:rsidR="00632F81" w:rsidRPr="004212B4">
        <w:rPr>
          <w:rFonts w:ascii="Times New Roman" w:eastAsia="Times New Roman" w:hAnsi="Times New Roman" w:cs="Times New Roman"/>
          <w:sz w:val="24"/>
          <w:szCs w:val="24"/>
          <w:lang w:val="en-US"/>
        </w:rPr>
        <w:t>VO</w:t>
      </w:r>
      <w:r w:rsidR="00632F81" w:rsidRPr="00022A51">
        <w:rPr>
          <w:rFonts w:ascii="Times New Roman" w:eastAsia="Times New Roman" w:hAnsi="Times New Roman" w:cs="Times New Roman"/>
          <w:sz w:val="24"/>
          <w:szCs w:val="24"/>
        </w:rPr>
        <w:t>2</w:t>
      </w:r>
      <w:r w:rsidR="00632F81">
        <w:rPr>
          <w:rFonts w:ascii="Times New Roman" w:eastAsia="Times New Roman" w:hAnsi="Times New Roman" w:cs="Times New Roman"/>
          <w:sz w:val="24"/>
          <w:szCs w:val="24"/>
        </w:rPr>
        <w:t xml:space="preserve"> &gt; 1,1</w:t>
      </w:r>
      <w:r w:rsidR="00632F81" w:rsidRPr="004212B4">
        <w:rPr>
          <w:rFonts w:ascii="Times New Roman" w:eastAsia="Times New Roman" w:hAnsi="Times New Roman" w:cs="Times New Roman"/>
          <w:sz w:val="24"/>
          <w:szCs w:val="24"/>
        </w:rPr>
        <w:t xml:space="preserve">) или отказ пациента от дальнейшей работы. На основании полученных </w:t>
      </w:r>
      <w:r w:rsidRPr="0069563A">
        <w:rPr>
          <w:rFonts w:ascii="Times New Roman" w:eastAsia="Times New Roman" w:hAnsi="Times New Roman" w:cs="Times New Roman"/>
          <w:sz w:val="24"/>
          <w:szCs w:val="24"/>
        </w:rPr>
        <w:t xml:space="preserve">данных </w:t>
      </w:r>
      <w:r w:rsidR="00632F81" w:rsidRPr="004212B4">
        <w:rPr>
          <w:rFonts w:ascii="Times New Roman" w:eastAsia="Times New Roman" w:hAnsi="Times New Roman" w:cs="Times New Roman"/>
          <w:sz w:val="24"/>
          <w:szCs w:val="24"/>
        </w:rPr>
        <w:t>в</w:t>
      </w:r>
      <w:r w:rsidR="00632F81">
        <w:rPr>
          <w:rFonts w:ascii="Times New Roman" w:eastAsia="Times New Roman" w:hAnsi="Times New Roman" w:cs="Times New Roman"/>
          <w:sz w:val="24"/>
          <w:szCs w:val="24"/>
        </w:rPr>
        <w:t xml:space="preserve">о время тестирования (пик </w:t>
      </w:r>
      <w:r w:rsidR="00632F81" w:rsidRPr="004212B4">
        <w:rPr>
          <w:rFonts w:ascii="Times New Roman" w:eastAsia="Times New Roman" w:hAnsi="Times New Roman" w:cs="Times New Roman"/>
          <w:sz w:val="24"/>
          <w:szCs w:val="24"/>
        </w:rPr>
        <w:t>VO</w:t>
      </w:r>
      <w:r w:rsidR="00632F81" w:rsidRPr="00022A51">
        <w:rPr>
          <w:rFonts w:ascii="Times New Roman" w:eastAsia="Times New Roman" w:hAnsi="Times New Roman" w:cs="Times New Roman"/>
          <w:sz w:val="24"/>
          <w:szCs w:val="24"/>
        </w:rPr>
        <w:t>2</w:t>
      </w:r>
      <w:r w:rsidR="00632F81" w:rsidRPr="004212B4">
        <w:rPr>
          <w:rFonts w:ascii="Times New Roman" w:eastAsia="Times New Roman" w:hAnsi="Times New Roman" w:cs="Times New Roman"/>
          <w:sz w:val="24"/>
          <w:szCs w:val="24"/>
        </w:rPr>
        <w:t xml:space="preserve"> и </w:t>
      </w:r>
      <w:r w:rsidR="00632F81">
        <w:rPr>
          <w:rFonts w:ascii="Times New Roman" w:eastAsia="Times New Roman" w:hAnsi="Times New Roman" w:cs="Times New Roman"/>
          <w:sz w:val="24"/>
          <w:szCs w:val="24"/>
        </w:rPr>
        <w:t>времени достижения анаэробного порога</w:t>
      </w:r>
      <w:r w:rsidR="00632F81" w:rsidRPr="004212B4">
        <w:rPr>
          <w:rFonts w:ascii="Times New Roman" w:eastAsia="Times New Roman" w:hAnsi="Times New Roman" w:cs="Times New Roman"/>
          <w:sz w:val="24"/>
          <w:szCs w:val="24"/>
        </w:rPr>
        <w:t>) рассчитывал</w:t>
      </w:r>
      <w:r w:rsidR="00632F81">
        <w:rPr>
          <w:rFonts w:ascii="Times New Roman" w:eastAsia="Times New Roman" w:hAnsi="Times New Roman" w:cs="Times New Roman"/>
          <w:sz w:val="24"/>
          <w:szCs w:val="24"/>
        </w:rPr>
        <w:t>ись режимы работы и отдыха.</w:t>
      </w:r>
    </w:p>
    <w:p w:rsidR="00632F81" w:rsidRDefault="00632F81" w:rsidP="009519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Маркерами утомления или </w:t>
      </w:r>
      <w:proofErr w:type="spellStart"/>
      <w:r>
        <w:rPr>
          <w:rFonts w:ascii="Times New Roman" w:hAnsi="Times New Roman" w:cs="Times New Roman"/>
          <w:sz w:val="24"/>
          <w:szCs w:val="24"/>
        </w:rPr>
        <w:t>п</w:t>
      </w:r>
      <w:r w:rsidR="00D1547D">
        <w:rPr>
          <w:rFonts w:ascii="Times New Roman" w:hAnsi="Times New Roman" w:cs="Times New Roman"/>
          <w:sz w:val="24"/>
          <w:szCs w:val="24"/>
        </w:rPr>
        <w:t>ере</w:t>
      </w:r>
      <w:r w:rsidR="0057612B">
        <w:rPr>
          <w:rFonts w:ascii="Times New Roman" w:hAnsi="Times New Roman" w:cs="Times New Roman"/>
          <w:sz w:val="24"/>
          <w:szCs w:val="24"/>
        </w:rPr>
        <w:t>тренирован</w:t>
      </w:r>
      <w:r w:rsidR="00D1547D">
        <w:rPr>
          <w:rFonts w:ascii="Times New Roman" w:hAnsi="Times New Roman" w:cs="Times New Roman"/>
          <w:sz w:val="24"/>
          <w:szCs w:val="24"/>
        </w:rPr>
        <w:t>н</w:t>
      </w:r>
      <w:r w:rsidR="0057612B">
        <w:rPr>
          <w:rFonts w:ascii="Times New Roman" w:hAnsi="Times New Roman" w:cs="Times New Roman"/>
          <w:sz w:val="24"/>
          <w:szCs w:val="24"/>
        </w:rPr>
        <w:t>ости</w:t>
      </w:r>
      <w:proofErr w:type="spellEnd"/>
      <w:r w:rsidR="0057612B">
        <w:rPr>
          <w:rFonts w:ascii="Times New Roman" w:hAnsi="Times New Roman" w:cs="Times New Roman"/>
          <w:sz w:val="24"/>
          <w:szCs w:val="24"/>
        </w:rPr>
        <w:t xml:space="preserve"> являлись: сни</w:t>
      </w:r>
      <w:r>
        <w:rPr>
          <w:rFonts w:ascii="Times New Roman" w:hAnsi="Times New Roman" w:cs="Times New Roman"/>
          <w:sz w:val="24"/>
          <w:szCs w:val="24"/>
        </w:rPr>
        <w:t xml:space="preserve">жение величины </w:t>
      </w:r>
      <w:r w:rsidR="006D176A">
        <w:rPr>
          <w:rFonts w:ascii="Times New Roman" w:eastAsia="Times New Roman" w:hAnsi="Times New Roman" w:cs="Times New Roman"/>
          <w:sz w:val="24"/>
          <w:szCs w:val="24"/>
        </w:rPr>
        <w:t xml:space="preserve">пик </w:t>
      </w:r>
      <w:r w:rsidR="006D176A" w:rsidRPr="004212B4">
        <w:rPr>
          <w:rFonts w:ascii="Times New Roman" w:eastAsia="Times New Roman" w:hAnsi="Times New Roman" w:cs="Times New Roman"/>
          <w:sz w:val="24"/>
          <w:szCs w:val="24"/>
        </w:rPr>
        <w:t>VO</w:t>
      </w:r>
      <w:r w:rsidRPr="00632F81">
        <w:rPr>
          <w:rFonts w:ascii="Times New Roman" w:hAnsi="Times New Roman" w:cs="Times New Roman"/>
          <w:sz w:val="16"/>
          <w:szCs w:val="16"/>
        </w:rPr>
        <w:t>2</w:t>
      </w:r>
      <w:r>
        <w:rPr>
          <w:rFonts w:ascii="Times New Roman" w:hAnsi="Times New Roman" w:cs="Times New Roman"/>
          <w:sz w:val="24"/>
          <w:szCs w:val="24"/>
        </w:rPr>
        <w:t xml:space="preserve"> в повторных тестах и/или повышение </w:t>
      </w:r>
      <w:r>
        <w:rPr>
          <w:rFonts w:ascii="Times New Roman" w:hAnsi="Times New Roman" w:cs="Times New Roman"/>
          <w:sz w:val="24"/>
          <w:szCs w:val="24"/>
          <w:lang w:val="en-US"/>
        </w:rPr>
        <w:t>RQ</w:t>
      </w:r>
      <w:r w:rsidR="006D176A">
        <w:rPr>
          <w:rFonts w:ascii="Times New Roman" w:hAnsi="Times New Roman" w:cs="Times New Roman"/>
          <w:sz w:val="24"/>
          <w:szCs w:val="24"/>
        </w:rPr>
        <w:t xml:space="preserve"> &gt; 1,</w:t>
      </w:r>
      <w:r w:rsidRPr="00632F81">
        <w:rPr>
          <w:rFonts w:ascii="Times New Roman" w:hAnsi="Times New Roman" w:cs="Times New Roman"/>
          <w:sz w:val="24"/>
          <w:szCs w:val="24"/>
        </w:rPr>
        <w:t xml:space="preserve">1 </w:t>
      </w:r>
      <w:r w:rsidR="0069563A">
        <w:rPr>
          <w:rFonts w:ascii="Times New Roman" w:hAnsi="Times New Roman" w:cs="Times New Roman"/>
          <w:sz w:val="24"/>
          <w:szCs w:val="24"/>
        </w:rPr>
        <w:t xml:space="preserve">при тестировании </w:t>
      </w:r>
      <w:r>
        <w:rPr>
          <w:rFonts w:ascii="Times New Roman" w:hAnsi="Times New Roman" w:cs="Times New Roman"/>
          <w:sz w:val="24"/>
          <w:szCs w:val="24"/>
        </w:rPr>
        <w:t>в покое.</w:t>
      </w:r>
    </w:p>
    <w:p w:rsidR="00D1547D" w:rsidRPr="00632F81" w:rsidRDefault="00884723" w:rsidP="009519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Определить ответ функциональных систем на пассивную работу</w:t>
      </w:r>
    </w:p>
    <w:p w:rsidR="009519CE" w:rsidRPr="00022A51" w:rsidRDefault="00022A51" w:rsidP="009519CE">
      <w:pPr>
        <w:spacing w:after="0" w:line="360" w:lineRule="auto"/>
        <w:ind w:firstLine="709"/>
        <w:jc w:val="both"/>
        <w:rPr>
          <w:rFonts w:ascii="Times New Roman" w:hAnsi="Times New Roman" w:cs="Times New Roman"/>
          <w:sz w:val="24"/>
          <w:szCs w:val="24"/>
        </w:rPr>
      </w:pPr>
      <w:r w:rsidRPr="00F91588">
        <w:rPr>
          <w:rFonts w:ascii="Times New Roman" w:hAnsi="Times New Roman" w:cs="Times New Roman"/>
          <w:sz w:val="24"/>
          <w:szCs w:val="24"/>
        </w:rPr>
        <w:t xml:space="preserve">Пассивная </w:t>
      </w:r>
      <w:r>
        <w:rPr>
          <w:rFonts w:ascii="Times New Roman" w:hAnsi="Times New Roman" w:cs="Times New Roman"/>
          <w:sz w:val="24"/>
          <w:szCs w:val="24"/>
        </w:rPr>
        <w:t>нагрузка</w:t>
      </w:r>
      <w:r w:rsidRPr="00F91588">
        <w:rPr>
          <w:rFonts w:ascii="Times New Roman" w:hAnsi="Times New Roman" w:cs="Times New Roman"/>
          <w:sz w:val="24"/>
          <w:szCs w:val="24"/>
        </w:rPr>
        <w:t xml:space="preserve"> выполнялась </w:t>
      </w:r>
      <w:proofErr w:type="spellStart"/>
      <w:r w:rsidRPr="00F91588">
        <w:rPr>
          <w:rFonts w:ascii="Times New Roman" w:hAnsi="Times New Roman" w:cs="Times New Roman"/>
          <w:sz w:val="24"/>
          <w:szCs w:val="24"/>
        </w:rPr>
        <w:t>механотренажером</w:t>
      </w:r>
      <w:proofErr w:type="spellEnd"/>
      <w:r w:rsidRPr="00F91588">
        <w:rPr>
          <w:rFonts w:ascii="Times New Roman" w:hAnsi="Times New Roman" w:cs="Times New Roman"/>
          <w:sz w:val="24"/>
          <w:szCs w:val="24"/>
        </w:rPr>
        <w:t xml:space="preserve"> </w:t>
      </w:r>
      <w:r w:rsidRPr="00F91588">
        <w:rPr>
          <w:rFonts w:ascii="Times New Roman" w:hAnsi="Times New Roman" w:cs="Times New Roman"/>
          <w:sz w:val="24"/>
          <w:szCs w:val="24"/>
          <w:lang w:val="en-US"/>
        </w:rPr>
        <w:t>Moto</w:t>
      </w:r>
      <w:r w:rsidRPr="00F91588">
        <w:rPr>
          <w:rFonts w:ascii="Times New Roman" w:hAnsi="Times New Roman" w:cs="Times New Roman"/>
          <w:sz w:val="24"/>
          <w:szCs w:val="24"/>
        </w:rPr>
        <w:t>-</w:t>
      </w:r>
      <w:r w:rsidRPr="00F91588">
        <w:rPr>
          <w:rFonts w:ascii="Times New Roman" w:hAnsi="Times New Roman" w:cs="Times New Roman"/>
          <w:sz w:val="24"/>
          <w:szCs w:val="24"/>
          <w:lang w:val="en-US"/>
        </w:rPr>
        <w:t>med</w:t>
      </w:r>
      <w:r>
        <w:rPr>
          <w:rFonts w:ascii="Times New Roman" w:hAnsi="Times New Roman" w:cs="Times New Roman"/>
          <w:sz w:val="24"/>
          <w:szCs w:val="24"/>
        </w:rPr>
        <w:t xml:space="preserve"> </w:t>
      </w:r>
      <w:r w:rsidRPr="00F91588">
        <w:rPr>
          <w:rFonts w:ascii="Times New Roman" w:eastAsia="Times New Roman" w:hAnsi="Times New Roman" w:cs="Times New Roman"/>
          <w:sz w:val="24"/>
          <w:szCs w:val="24"/>
        </w:rPr>
        <w:t xml:space="preserve">со ступенчатым увеличением электромотором скорости движения педалей на 5 оборотов в минуту каждые 2,5 минуты в течение 10 минут </w:t>
      </w:r>
      <w:r w:rsidRPr="00F91588">
        <w:rPr>
          <w:rFonts w:ascii="Times New Roman" w:hAnsi="Times New Roman" w:cs="Times New Roman"/>
          <w:sz w:val="24"/>
          <w:szCs w:val="24"/>
        </w:rPr>
        <w:t>в исходном положении «лежа на спине»</w:t>
      </w:r>
      <w:r w:rsidR="0095562D">
        <w:rPr>
          <w:rFonts w:ascii="Times New Roman" w:hAnsi="Times New Roman" w:cs="Times New Roman"/>
          <w:sz w:val="24"/>
          <w:szCs w:val="24"/>
        </w:rPr>
        <w:t xml:space="preserve"> (рис. 3)</w:t>
      </w:r>
      <w:r w:rsidRPr="00F91588">
        <w:rPr>
          <w:rFonts w:ascii="Times New Roman" w:hAnsi="Times New Roman" w:cs="Times New Roman"/>
          <w:sz w:val="24"/>
          <w:szCs w:val="24"/>
        </w:rPr>
        <w:t>.</w:t>
      </w:r>
    </w:p>
    <w:p w:rsidR="00AD5464" w:rsidRPr="000C5825" w:rsidRDefault="00AD5464" w:rsidP="009519CE">
      <w:pPr>
        <w:spacing w:after="0" w:line="360" w:lineRule="auto"/>
        <w:jc w:val="both"/>
        <w:rPr>
          <w:rFonts w:ascii="Times New Roman" w:hAnsi="Times New Roman" w:cs="Times New Roman"/>
          <w:sz w:val="24"/>
        </w:rPr>
      </w:pPr>
    </w:p>
    <w:p w:rsidR="00AD5464" w:rsidRDefault="00022A51" w:rsidP="001C0DD8">
      <w:pPr>
        <w:spacing w:after="0" w:line="360" w:lineRule="auto"/>
        <w:ind w:firstLine="708"/>
        <w:jc w:val="both"/>
        <w:rPr>
          <w:rFonts w:ascii="Times New Roman" w:eastAsia="Times New Roman" w:hAnsi="Times New Roman" w:cs="Times New Roman"/>
          <w:color w:val="000000"/>
          <w:sz w:val="24"/>
          <w:szCs w:val="24"/>
          <w:lang w:eastAsia="ru-RU"/>
        </w:rPr>
      </w:pPr>
      <w:r w:rsidRPr="00022A51">
        <w:rPr>
          <w:rFonts w:ascii="Times New Roman" w:eastAsia="Times New Roman" w:hAnsi="Times New Roman" w:cs="Times New Roman"/>
          <w:noProof/>
          <w:color w:val="000000"/>
          <w:sz w:val="24"/>
          <w:szCs w:val="24"/>
          <w:lang w:eastAsia="ru-RU"/>
        </w:rPr>
        <w:drawing>
          <wp:inline distT="0" distB="0" distL="0" distR="0">
            <wp:extent cx="3779520" cy="2127504"/>
            <wp:effectExtent l="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График 1.tif"/>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2127504"/>
                    </a:xfrm>
                    <a:prstGeom prst="rect">
                      <a:avLst/>
                    </a:prstGeom>
                  </pic:spPr>
                </pic:pic>
              </a:graphicData>
            </a:graphic>
          </wp:inline>
        </w:drawing>
      </w:r>
    </w:p>
    <w:p w:rsidR="00022A51" w:rsidRPr="0095562D" w:rsidRDefault="00022A51" w:rsidP="009556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Рисунок </w:t>
      </w:r>
      <w:r w:rsidR="0095562D">
        <w:rPr>
          <w:rFonts w:ascii="Times New Roman" w:hAnsi="Times New Roman" w:cs="Times New Roman"/>
          <w:sz w:val="24"/>
          <w:szCs w:val="24"/>
        </w:rPr>
        <w:t>3</w:t>
      </w:r>
      <w:r w:rsidRPr="00000546">
        <w:rPr>
          <w:rFonts w:ascii="Times New Roman" w:hAnsi="Times New Roman" w:cs="Times New Roman"/>
          <w:sz w:val="24"/>
          <w:szCs w:val="24"/>
        </w:rPr>
        <w:t>.  Диаграмма тестирования пассивной нагрузки</w:t>
      </w:r>
    </w:p>
    <w:p w:rsidR="00022A51" w:rsidRDefault="00022A51" w:rsidP="0057612B">
      <w:pPr>
        <w:pStyle w:val="Text05"/>
        <w:spacing w:before="0" w:after="0" w:line="360" w:lineRule="auto"/>
        <w:rPr>
          <w:szCs w:val="24"/>
        </w:rPr>
      </w:pPr>
      <w:r>
        <w:rPr>
          <w:b/>
          <w:szCs w:val="24"/>
        </w:rPr>
        <w:tab/>
      </w:r>
      <w:r w:rsidR="00A34597" w:rsidRPr="0057612B">
        <w:rPr>
          <w:szCs w:val="24"/>
          <w:lang w:eastAsia="ru-RU"/>
        </w:rPr>
        <w:t>Статистический анализ</w:t>
      </w:r>
      <w:r w:rsidR="0057612B">
        <w:rPr>
          <w:szCs w:val="24"/>
          <w:lang w:eastAsia="ru-RU"/>
        </w:rPr>
        <w:t>: с</w:t>
      </w:r>
      <w:r w:rsidR="00A34597" w:rsidRPr="00A34597">
        <w:rPr>
          <w:szCs w:val="24"/>
          <w:lang w:eastAsia="ru-RU"/>
        </w:rPr>
        <w:t xml:space="preserve">татистическую обработку данных проводили с помощью компьютерной программы </w:t>
      </w:r>
      <w:proofErr w:type="spellStart"/>
      <w:r w:rsidR="00A34597" w:rsidRPr="00A34597">
        <w:rPr>
          <w:szCs w:val="24"/>
          <w:lang w:eastAsia="ru-RU"/>
        </w:rPr>
        <w:t>Statistica</w:t>
      </w:r>
      <w:proofErr w:type="spellEnd"/>
      <w:r w:rsidR="00A34597" w:rsidRPr="00A34597">
        <w:rPr>
          <w:szCs w:val="24"/>
          <w:lang w:eastAsia="ru-RU"/>
        </w:rPr>
        <w:t xml:space="preserve"> v.6.0 </w:t>
      </w:r>
      <w:proofErr w:type="spellStart"/>
      <w:r w:rsidR="00A34597" w:rsidRPr="00A34597">
        <w:rPr>
          <w:szCs w:val="24"/>
          <w:lang w:eastAsia="ru-RU"/>
        </w:rPr>
        <w:t>Stat.Soft.Inc</w:t>
      </w:r>
      <w:proofErr w:type="spellEnd"/>
      <w:r w:rsidR="00A34597" w:rsidRPr="00A34597">
        <w:rPr>
          <w:szCs w:val="24"/>
          <w:lang w:eastAsia="ru-RU"/>
        </w:rPr>
        <w:t xml:space="preserve">. Использовали вычислительные и графические возможности редактора электронных таблиц </w:t>
      </w:r>
      <w:proofErr w:type="spellStart"/>
      <w:r w:rsidR="00A34597" w:rsidRPr="00A34597">
        <w:rPr>
          <w:szCs w:val="24"/>
          <w:lang w:eastAsia="ru-RU"/>
        </w:rPr>
        <w:t>Excel</w:t>
      </w:r>
      <w:proofErr w:type="spellEnd"/>
      <w:r w:rsidR="00A34597" w:rsidRPr="00A34597">
        <w:rPr>
          <w:szCs w:val="24"/>
          <w:lang w:eastAsia="ru-RU"/>
        </w:rPr>
        <w:t xml:space="preserve">. Данные проверялись на соответствие нормальному закону распределения с помощью тестов </w:t>
      </w:r>
      <w:proofErr w:type="spellStart"/>
      <w:r w:rsidR="00A34597" w:rsidRPr="00A34597">
        <w:rPr>
          <w:szCs w:val="24"/>
          <w:lang w:eastAsia="ru-RU"/>
        </w:rPr>
        <w:t>Lilliefors</w:t>
      </w:r>
      <w:proofErr w:type="spellEnd"/>
      <w:r w:rsidR="00A34597" w:rsidRPr="00A34597">
        <w:rPr>
          <w:szCs w:val="24"/>
          <w:lang w:eastAsia="ru-RU"/>
        </w:rPr>
        <w:t xml:space="preserve"> и </w:t>
      </w:r>
      <w:proofErr w:type="spellStart"/>
      <w:r w:rsidR="00A34597" w:rsidRPr="00A34597">
        <w:rPr>
          <w:szCs w:val="24"/>
          <w:lang w:eastAsia="ru-RU"/>
        </w:rPr>
        <w:t>Shapiro-Wilk’sWtest</w:t>
      </w:r>
      <w:proofErr w:type="spellEnd"/>
      <w:r w:rsidR="00A34597" w:rsidRPr="00A34597">
        <w:rPr>
          <w:szCs w:val="24"/>
          <w:lang w:eastAsia="ru-RU"/>
        </w:rPr>
        <w:t xml:space="preserve">. Применяли дисперсионный анализ, </w:t>
      </w:r>
      <w:proofErr w:type="spellStart"/>
      <w:r w:rsidR="00A34597" w:rsidRPr="00A34597">
        <w:rPr>
          <w:szCs w:val="24"/>
          <w:lang w:eastAsia="ru-RU"/>
        </w:rPr>
        <w:t>t</w:t>
      </w:r>
      <w:proofErr w:type="spellEnd"/>
      <w:r w:rsidR="00A34597" w:rsidRPr="00A34597">
        <w:rPr>
          <w:szCs w:val="24"/>
          <w:lang w:eastAsia="ru-RU"/>
        </w:rPr>
        <w:t xml:space="preserve"> - критерий Стьюдента, непараметрические тесты: критерий знаков и парный тест </w:t>
      </w:r>
      <w:proofErr w:type="spellStart"/>
      <w:r w:rsidR="00A34597" w:rsidRPr="00A34597">
        <w:rPr>
          <w:szCs w:val="24"/>
          <w:lang w:eastAsia="ru-RU"/>
        </w:rPr>
        <w:t>Wilcoxon</w:t>
      </w:r>
      <w:proofErr w:type="spellEnd"/>
      <w:r w:rsidR="00A34597" w:rsidRPr="00A34597">
        <w:rPr>
          <w:szCs w:val="24"/>
          <w:lang w:eastAsia="ru-RU"/>
        </w:rPr>
        <w:t>. При всех видах статистического анализа различия считались достоверными на уровне значимости P &lt; 0,05. Данные представлены в виде средних значений ± стандартное отклонение.</w:t>
      </w:r>
    </w:p>
    <w:p w:rsidR="00022A51" w:rsidRPr="002C6314" w:rsidRDefault="002C6314" w:rsidP="001C0DD8">
      <w:pPr>
        <w:spacing w:after="0" w:line="360" w:lineRule="auto"/>
        <w:ind w:firstLine="708"/>
        <w:jc w:val="both"/>
        <w:rPr>
          <w:rFonts w:ascii="Times New Roman" w:eastAsia="Times New Roman" w:hAnsi="Times New Roman" w:cs="Times New Roman"/>
          <w:b/>
          <w:color w:val="000000"/>
          <w:sz w:val="24"/>
          <w:szCs w:val="24"/>
          <w:lang w:eastAsia="ru-RU"/>
        </w:rPr>
      </w:pPr>
      <w:r w:rsidRPr="002C6314">
        <w:rPr>
          <w:rFonts w:ascii="Times New Roman" w:eastAsia="Times New Roman" w:hAnsi="Times New Roman" w:cs="Times New Roman"/>
          <w:b/>
          <w:color w:val="000000"/>
          <w:sz w:val="24"/>
          <w:szCs w:val="24"/>
          <w:lang w:eastAsia="ru-RU"/>
        </w:rPr>
        <w:t xml:space="preserve">Результаты и обсуждение </w:t>
      </w:r>
    </w:p>
    <w:p w:rsidR="0095562D" w:rsidRDefault="00B70C24" w:rsidP="00B70C24">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оценке результатов тестирования общей выносливости все дети были разделены на 3 группы по степени прохождения ступенчатого теста.</w:t>
      </w:r>
      <w:r w:rsidR="0095562D">
        <w:rPr>
          <w:rFonts w:ascii="Times New Roman" w:eastAsia="Times New Roman" w:hAnsi="Times New Roman" w:cs="Times New Roman"/>
          <w:color w:val="000000"/>
          <w:sz w:val="24"/>
          <w:szCs w:val="24"/>
          <w:lang w:eastAsia="ru-RU"/>
        </w:rPr>
        <w:t xml:space="preserve"> </w:t>
      </w:r>
    </w:p>
    <w:p w:rsidR="0095562D" w:rsidRDefault="0095562D" w:rsidP="00B70C24">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w:t>
      </w:r>
    </w:p>
    <w:p w:rsidR="00B70C24" w:rsidRPr="00231D52" w:rsidRDefault="0095562D" w:rsidP="00B70C24">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val="en-US" w:eastAsia="ru-RU"/>
        </w:rPr>
        <w:t>I</w:t>
      </w:r>
      <w:r>
        <w:rPr>
          <w:rFonts w:ascii="Times New Roman" w:eastAsia="Times New Roman" w:hAnsi="Times New Roman" w:cs="Times New Roman"/>
          <w:color w:val="000000"/>
          <w:sz w:val="24"/>
          <w:szCs w:val="24"/>
          <w:lang w:eastAsia="ru-RU"/>
        </w:rPr>
        <w:t xml:space="preserve"> группе</w:t>
      </w:r>
      <w:r w:rsidR="00B70C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25 детей (39,4</w:t>
      </w:r>
      <w:r w:rsidR="00B70C2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00B70C24">
        <w:rPr>
          <w:rFonts w:ascii="Times New Roman" w:eastAsia="Times New Roman" w:hAnsi="Times New Roman" w:cs="Times New Roman"/>
          <w:color w:val="000000"/>
          <w:sz w:val="24"/>
          <w:szCs w:val="24"/>
          <w:lang w:eastAsia="ru-RU"/>
        </w:rPr>
        <w:t xml:space="preserve"> прошли </w:t>
      </w:r>
      <w:r>
        <w:rPr>
          <w:rFonts w:ascii="Times New Roman" w:hAnsi="Times New Roman" w:cs="Times New Roman"/>
          <w:sz w:val="24"/>
          <w:szCs w:val="24"/>
        </w:rPr>
        <w:t xml:space="preserve">четырехступенчатое увеличение нагрузки </w:t>
      </w:r>
      <w:r w:rsidR="00B70C24">
        <w:rPr>
          <w:rFonts w:ascii="Times New Roman" w:eastAsia="Times New Roman" w:hAnsi="Times New Roman" w:cs="Times New Roman"/>
          <w:color w:val="000000"/>
          <w:sz w:val="24"/>
          <w:szCs w:val="24"/>
          <w:lang w:eastAsia="ru-RU"/>
        </w:rPr>
        <w:t xml:space="preserve">без достижения анаэробного порога. У всех детей отмечалось увеличение ЧСС на 24,94 % </w:t>
      </w:r>
      <w:r w:rsidR="00B70C24">
        <w:rPr>
          <w:rFonts w:ascii="Times New Roman" w:eastAsia="Times New Roman" w:hAnsi="Times New Roman" w:cs="Times New Roman"/>
          <w:color w:val="000000"/>
          <w:sz w:val="24"/>
          <w:szCs w:val="24"/>
          <w:u w:val="single"/>
          <w:lang w:eastAsia="ru-RU"/>
        </w:rPr>
        <w:t>+</w:t>
      </w:r>
      <w:r w:rsidR="00B70C24">
        <w:rPr>
          <w:rFonts w:ascii="Times New Roman" w:eastAsia="Times New Roman" w:hAnsi="Times New Roman" w:cs="Times New Roman"/>
          <w:color w:val="000000"/>
          <w:sz w:val="24"/>
          <w:szCs w:val="24"/>
          <w:lang w:eastAsia="ru-RU"/>
        </w:rPr>
        <w:t xml:space="preserve">   на первой</w:t>
      </w:r>
      <w:r w:rsidR="00B70C24">
        <w:t xml:space="preserve"> </w:t>
      </w:r>
      <w:r w:rsidR="00B70C24">
        <w:rPr>
          <w:rFonts w:ascii="Times New Roman" w:eastAsia="Times New Roman" w:hAnsi="Times New Roman" w:cs="Times New Roman"/>
          <w:color w:val="000000"/>
          <w:sz w:val="24"/>
          <w:szCs w:val="24"/>
          <w:lang w:eastAsia="ru-RU"/>
        </w:rPr>
        <w:t>минуте со снижением впоследствии до значений покоя при прохождении каждой из четырех ступеней. Дыхательный коэффициент</w:t>
      </w:r>
      <w:r>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w:t>
      </w:r>
      <w:r w:rsidR="00B70C24">
        <w:rPr>
          <w:rFonts w:ascii="Times New Roman" w:eastAsia="Times New Roman" w:hAnsi="Times New Roman" w:cs="Times New Roman"/>
          <w:color w:val="000000"/>
          <w:sz w:val="24"/>
          <w:szCs w:val="24"/>
          <w:lang w:val="en-US" w:eastAsia="ru-RU"/>
        </w:rPr>
        <w:t>RQ</w:t>
      </w:r>
      <w:r>
        <w:rPr>
          <w:rFonts w:ascii="Times New Roman" w:eastAsia="Times New Roman" w:hAnsi="Times New Roman" w:cs="Times New Roman"/>
          <w:color w:val="000000"/>
          <w:sz w:val="24"/>
          <w:szCs w:val="24"/>
          <w:lang w:eastAsia="ru-RU"/>
        </w:rPr>
        <w:t>) не превышал значений 0,</w:t>
      </w:r>
      <w:r w:rsidR="00B70C24">
        <w:rPr>
          <w:rFonts w:ascii="Times New Roman" w:eastAsia="Times New Roman" w:hAnsi="Times New Roman" w:cs="Times New Roman"/>
          <w:color w:val="000000"/>
          <w:sz w:val="24"/>
          <w:szCs w:val="24"/>
          <w:lang w:eastAsia="ru-RU"/>
        </w:rPr>
        <w:t>8</w:t>
      </w:r>
      <w:r w:rsidR="00B70C24" w:rsidRPr="0095562D">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u w:val="single"/>
          <w:lang w:eastAsia="ru-RU"/>
        </w:rPr>
        <w:t>+</w:t>
      </w:r>
      <w:r w:rsidR="00B70C24">
        <w:rPr>
          <w:rFonts w:ascii="Times New Roman" w:eastAsia="Times New Roman" w:hAnsi="Times New Roman" w:cs="Times New Roman"/>
          <w:color w:val="000000"/>
          <w:sz w:val="24"/>
          <w:szCs w:val="24"/>
          <w:lang w:eastAsia="ru-RU"/>
        </w:rPr>
        <w:t xml:space="preserve"> . Во </w:t>
      </w:r>
      <w:r w:rsidR="00B70C24">
        <w:rPr>
          <w:rFonts w:ascii="Times New Roman" w:eastAsia="Times New Roman" w:hAnsi="Times New Roman" w:cs="Times New Roman"/>
          <w:color w:val="000000"/>
          <w:sz w:val="24"/>
          <w:szCs w:val="24"/>
          <w:lang w:val="en-US" w:eastAsia="ru-RU"/>
        </w:rPr>
        <w:t>II</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группе</w:t>
      </w:r>
      <w:r>
        <w:rPr>
          <w:rFonts w:ascii="Times New Roman" w:eastAsia="Times New Roman" w:hAnsi="Times New Roman" w:cs="Times New Roman"/>
          <w:color w:val="000000"/>
          <w:sz w:val="24"/>
          <w:szCs w:val="24"/>
          <w:lang w:eastAsia="ru-RU"/>
        </w:rPr>
        <w:t xml:space="preserve"> 10</w:t>
      </w:r>
      <w:r w:rsidR="00B70C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детей (15</w:t>
      </w:r>
      <w:r w:rsidR="00B70C2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00B70C24">
        <w:rPr>
          <w:rFonts w:ascii="Times New Roman" w:eastAsia="Times New Roman" w:hAnsi="Times New Roman" w:cs="Times New Roman"/>
          <w:color w:val="000000"/>
          <w:sz w:val="24"/>
          <w:szCs w:val="24"/>
          <w:lang w:eastAsia="ru-RU"/>
        </w:rPr>
        <w:t xml:space="preserve"> прошли </w:t>
      </w:r>
      <w:r>
        <w:rPr>
          <w:rFonts w:ascii="Times New Roman" w:eastAsia="Times New Roman" w:hAnsi="Times New Roman" w:cs="Times New Roman"/>
          <w:color w:val="000000"/>
          <w:sz w:val="24"/>
          <w:szCs w:val="24"/>
          <w:lang w:eastAsia="ru-RU"/>
        </w:rPr>
        <w:t>три ступени тестирования</w:t>
      </w:r>
      <w:r w:rsidRPr="0095562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 </w:t>
      </w:r>
      <w:r w:rsidR="00231D52">
        <w:rPr>
          <w:rFonts w:ascii="Times New Roman" w:eastAsia="Times New Roman" w:hAnsi="Times New Roman" w:cs="Times New Roman"/>
          <w:color w:val="000000"/>
          <w:sz w:val="24"/>
          <w:szCs w:val="24"/>
          <w:lang w:eastAsia="ru-RU"/>
        </w:rPr>
        <w:t xml:space="preserve">ростом </w:t>
      </w:r>
      <w:r>
        <w:rPr>
          <w:rFonts w:ascii="Times New Roman" w:eastAsia="Times New Roman" w:hAnsi="Times New Roman" w:cs="Times New Roman"/>
          <w:color w:val="000000"/>
          <w:sz w:val="24"/>
          <w:szCs w:val="24"/>
          <w:lang w:eastAsia="ru-RU"/>
        </w:rPr>
        <w:t xml:space="preserve">ЧСС на 17 % </w:t>
      </w:r>
      <w:r>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color w:val="000000"/>
          <w:sz w:val="24"/>
          <w:szCs w:val="24"/>
          <w:lang w:eastAsia="ru-RU"/>
        </w:rPr>
        <w:t xml:space="preserve">   </w:t>
      </w:r>
      <w:r w:rsidR="00231D52">
        <w:rPr>
          <w:rFonts w:ascii="Times New Roman" w:eastAsia="Times New Roman" w:hAnsi="Times New Roman" w:cs="Times New Roman"/>
          <w:color w:val="000000"/>
          <w:sz w:val="24"/>
          <w:szCs w:val="24"/>
          <w:lang w:eastAsia="ru-RU"/>
        </w:rPr>
        <w:t>на каждой ступени</w:t>
      </w:r>
      <w:r>
        <w:rPr>
          <w:rFonts w:ascii="Times New Roman" w:eastAsia="Times New Roman" w:hAnsi="Times New Roman" w:cs="Times New Roman"/>
          <w:color w:val="000000"/>
          <w:sz w:val="24"/>
          <w:szCs w:val="24"/>
          <w:lang w:eastAsia="ru-RU"/>
        </w:rPr>
        <w:t>. П</w:t>
      </w:r>
      <w:r w:rsidR="00B70C24">
        <w:rPr>
          <w:rFonts w:ascii="Times New Roman" w:eastAsia="Times New Roman" w:hAnsi="Times New Roman" w:cs="Times New Roman"/>
          <w:color w:val="000000"/>
          <w:sz w:val="24"/>
          <w:szCs w:val="24"/>
          <w:lang w:eastAsia="ru-RU"/>
        </w:rPr>
        <w:t xml:space="preserve">ри увеличении отягощения на </w:t>
      </w:r>
      <w:r w:rsidR="00231D52">
        <w:rPr>
          <w:rFonts w:ascii="Times New Roman" w:eastAsia="Times New Roman" w:hAnsi="Times New Roman" w:cs="Times New Roman"/>
          <w:color w:val="000000"/>
          <w:sz w:val="24"/>
          <w:szCs w:val="24"/>
          <w:lang w:eastAsia="ru-RU"/>
        </w:rPr>
        <w:t>четвертой</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 xml:space="preserve">ступени отмечалось </w:t>
      </w:r>
      <w:r>
        <w:rPr>
          <w:rFonts w:ascii="Times New Roman" w:eastAsia="Times New Roman" w:hAnsi="Times New Roman" w:cs="Times New Roman"/>
          <w:color w:val="000000"/>
          <w:sz w:val="24"/>
          <w:szCs w:val="24"/>
          <w:lang w:eastAsia="ru-RU"/>
        </w:rPr>
        <w:t>повышение</w:t>
      </w:r>
      <w:r w:rsidR="00B70C24">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val="en-US" w:eastAsia="ru-RU"/>
        </w:rPr>
        <w:t>RQ</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&gt;1,1</w:t>
      </w:r>
      <w:r w:rsidR="00231D52">
        <w:rPr>
          <w:rFonts w:ascii="Times New Roman" w:eastAsia="Times New Roman" w:hAnsi="Times New Roman" w:cs="Times New Roman"/>
          <w:color w:val="000000"/>
          <w:sz w:val="24"/>
          <w:szCs w:val="24"/>
          <w:lang w:eastAsia="ru-RU"/>
        </w:rPr>
        <w:t>.</w:t>
      </w:r>
      <w:r w:rsidR="00B70C24">
        <w:rPr>
          <w:rFonts w:ascii="Times New Roman" w:eastAsia="Times New Roman" w:hAnsi="Times New Roman" w:cs="Times New Roman"/>
          <w:color w:val="000000"/>
          <w:sz w:val="24"/>
          <w:szCs w:val="24"/>
          <w:lang w:eastAsia="ru-RU"/>
        </w:rPr>
        <w:t xml:space="preserve"> У </w:t>
      </w:r>
      <w:r w:rsidR="00231D52">
        <w:rPr>
          <w:rFonts w:ascii="Times New Roman" w:eastAsia="Times New Roman" w:hAnsi="Times New Roman" w:cs="Times New Roman"/>
          <w:color w:val="000000"/>
          <w:sz w:val="24"/>
          <w:szCs w:val="24"/>
          <w:lang w:eastAsia="ru-RU"/>
        </w:rPr>
        <w:t xml:space="preserve">20 </w:t>
      </w:r>
      <w:r w:rsidR="00B70C24">
        <w:rPr>
          <w:rFonts w:ascii="Times New Roman" w:eastAsia="Times New Roman" w:hAnsi="Times New Roman" w:cs="Times New Roman"/>
          <w:color w:val="000000"/>
          <w:sz w:val="24"/>
          <w:szCs w:val="24"/>
          <w:lang w:eastAsia="ru-RU"/>
        </w:rPr>
        <w:t>пациентов</w:t>
      </w:r>
      <w:r w:rsidR="00231D52">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val="en-US" w:eastAsia="ru-RU"/>
        </w:rPr>
        <w:t>III</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 xml:space="preserve">группы </w:t>
      </w:r>
      <w:r w:rsidR="00231D52">
        <w:rPr>
          <w:rFonts w:ascii="Times New Roman" w:eastAsia="Times New Roman" w:hAnsi="Times New Roman" w:cs="Times New Roman"/>
          <w:color w:val="000000"/>
          <w:sz w:val="24"/>
          <w:szCs w:val="24"/>
          <w:lang w:eastAsia="ru-RU"/>
        </w:rPr>
        <w:t xml:space="preserve">(30%) </w:t>
      </w:r>
      <w:r w:rsidR="00B70C24">
        <w:rPr>
          <w:rFonts w:ascii="Times New Roman" w:eastAsia="Times New Roman" w:hAnsi="Times New Roman" w:cs="Times New Roman"/>
          <w:color w:val="000000"/>
          <w:sz w:val="24"/>
          <w:szCs w:val="24"/>
          <w:lang w:eastAsia="ru-RU"/>
        </w:rPr>
        <w:t xml:space="preserve">уже при прохождении </w:t>
      </w:r>
      <w:r w:rsidR="00231D52">
        <w:rPr>
          <w:rFonts w:ascii="Times New Roman" w:eastAsia="Times New Roman" w:hAnsi="Times New Roman" w:cs="Times New Roman"/>
          <w:color w:val="000000"/>
          <w:sz w:val="24"/>
          <w:szCs w:val="24"/>
          <w:lang w:eastAsia="ru-RU"/>
        </w:rPr>
        <w:t>второй</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lastRenderedPageBreak/>
        <w:t xml:space="preserve">ступени </w:t>
      </w:r>
      <w:r w:rsidR="00231D52">
        <w:rPr>
          <w:rFonts w:ascii="Times New Roman" w:eastAsia="Times New Roman" w:hAnsi="Times New Roman" w:cs="Times New Roman"/>
          <w:color w:val="000000"/>
          <w:sz w:val="24"/>
          <w:szCs w:val="24"/>
          <w:lang w:eastAsia="ru-RU"/>
        </w:rPr>
        <w:t xml:space="preserve">тестирования, </w:t>
      </w:r>
      <w:r w:rsidR="00B70C24">
        <w:rPr>
          <w:rFonts w:ascii="Times New Roman" w:eastAsia="Times New Roman" w:hAnsi="Times New Roman" w:cs="Times New Roman"/>
          <w:color w:val="000000"/>
          <w:sz w:val="24"/>
          <w:szCs w:val="24"/>
          <w:lang w:eastAsia="ru-RU"/>
        </w:rPr>
        <w:t xml:space="preserve">отмечалось увеличение </w:t>
      </w:r>
      <w:r w:rsidR="00B70C24">
        <w:rPr>
          <w:rFonts w:ascii="Times New Roman" w:eastAsia="Times New Roman" w:hAnsi="Times New Roman" w:cs="Times New Roman"/>
          <w:color w:val="000000"/>
          <w:sz w:val="24"/>
          <w:szCs w:val="24"/>
          <w:lang w:val="en-US" w:eastAsia="ru-RU"/>
        </w:rPr>
        <w:t>RQ</w:t>
      </w:r>
      <w:r w:rsidR="00B70C24">
        <w:rPr>
          <w:rFonts w:ascii="Times New Roman" w:eastAsia="Times New Roman" w:hAnsi="Times New Roman" w:cs="Times New Roman"/>
          <w:color w:val="000000"/>
          <w:sz w:val="24"/>
          <w:szCs w:val="24"/>
          <w:lang w:eastAsia="ru-RU"/>
        </w:rPr>
        <w:t xml:space="preserve"> &gt;1,1</w:t>
      </w:r>
      <w:r w:rsidR="00231D52">
        <w:rPr>
          <w:rFonts w:ascii="Times New Roman" w:eastAsia="Times New Roman" w:hAnsi="Times New Roman" w:cs="Times New Roman"/>
          <w:color w:val="000000"/>
          <w:sz w:val="24"/>
          <w:szCs w:val="24"/>
          <w:lang w:eastAsia="ru-RU"/>
        </w:rPr>
        <w:t>. При</w:t>
      </w:r>
      <w:r w:rsidR="00B70C24">
        <w:rPr>
          <w:rFonts w:ascii="Times New Roman" w:eastAsia="Times New Roman" w:hAnsi="Times New Roman" w:cs="Times New Roman"/>
          <w:color w:val="000000"/>
          <w:sz w:val="24"/>
          <w:szCs w:val="24"/>
          <w:lang w:eastAsia="ru-RU"/>
        </w:rPr>
        <w:t xml:space="preserve"> </w:t>
      </w:r>
      <w:r w:rsidR="00231D52">
        <w:rPr>
          <w:rFonts w:ascii="Times New Roman" w:eastAsia="Times New Roman" w:hAnsi="Times New Roman" w:cs="Times New Roman"/>
          <w:color w:val="000000"/>
          <w:sz w:val="24"/>
          <w:szCs w:val="24"/>
          <w:lang w:eastAsia="ru-RU"/>
        </w:rPr>
        <w:t>тестировании на</w:t>
      </w:r>
      <w:r w:rsidR="00B70C24">
        <w:rPr>
          <w:rFonts w:ascii="Times New Roman" w:eastAsia="Times New Roman" w:hAnsi="Times New Roman" w:cs="Times New Roman"/>
          <w:color w:val="000000"/>
          <w:sz w:val="24"/>
          <w:szCs w:val="24"/>
          <w:lang w:eastAsia="ru-RU"/>
        </w:rPr>
        <w:t xml:space="preserve"> </w:t>
      </w:r>
      <w:r w:rsidR="00231D52">
        <w:rPr>
          <w:rFonts w:ascii="Times New Roman" w:eastAsia="Times New Roman" w:hAnsi="Times New Roman" w:cs="Times New Roman"/>
          <w:color w:val="000000"/>
          <w:sz w:val="24"/>
          <w:szCs w:val="24"/>
          <w:lang w:eastAsia="ru-RU"/>
        </w:rPr>
        <w:t>первой</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 xml:space="preserve">ступени так же регистрировалось компенсаторное увеличение ЧСС на 27,25 % </w:t>
      </w:r>
      <w:r w:rsidR="00B70C24">
        <w:rPr>
          <w:rFonts w:ascii="Times New Roman" w:eastAsia="Times New Roman" w:hAnsi="Times New Roman" w:cs="Times New Roman"/>
          <w:color w:val="000000"/>
          <w:sz w:val="24"/>
          <w:szCs w:val="24"/>
          <w:u w:val="single"/>
          <w:lang w:eastAsia="ru-RU"/>
        </w:rPr>
        <w:t>+</w:t>
      </w:r>
      <w:r w:rsidR="00231D52">
        <w:rPr>
          <w:rFonts w:ascii="Times New Roman" w:eastAsia="Times New Roman" w:hAnsi="Times New Roman" w:cs="Times New Roman"/>
          <w:color w:val="000000"/>
          <w:sz w:val="24"/>
          <w:szCs w:val="24"/>
          <w:lang w:eastAsia="ru-RU"/>
        </w:rPr>
        <w:t xml:space="preserve">  . У</w:t>
      </w:r>
      <w:r w:rsidR="00B70C24">
        <w:rPr>
          <w:rFonts w:ascii="Times New Roman" w:eastAsia="Times New Roman" w:hAnsi="Times New Roman" w:cs="Times New Roman"/>
          <w:color w:val="000000"/>
          <w:sz w:val="24"/>
          <w:szCs w:val="24"/>
          <w:lang w:eastAsia="ru-RU"/>
        </w:rPr>
        <w:t xml:space="preserve"> </w:t>
      </w:r>
      <w:r w:rsidR="00231D52">
        <w:rPr>
          <w:rFonts w:ascii="Times New Roman" w:eastAsia="Times New Roman" w:hAnsi="Times New Roman" w:cs="Times New Roman"/>
          <w:color w:val="000000"/>
          <w:sz w:val="24"/>
          <w:szCs w:val="24"/>
          <w:lang w:eastAsia="ru-RU"/>
        </w:rPr>
        <w:t>1-го ребенка</w:t>
      </w:r>
      <w:r w:rsidR="00B70C24">
        <w:rPr>
          <w:rFonts w:ascii="Times New Roman" w:eastAsia="Times New Roman" w:hAnsi="Times New Roman" w:cs="Times New Roman"/>
          <w:color w:val="000000"/>
          <w:sz w:val="24"/>
          <w:szCs w:val="24"/>
          <w:lang w:eastAsia="ru-RU"/>
        </w:rPr>
        <w:t xml:space="preserve"> при прохождении </w:t>
      </w:r>
      <w:r w:rsidR="00231D52">
        <w:rPr>
          <w:rFonts w:ascii="Times New Roman" w:eastAsia="Times New Roman" w:hAnsi="Times New Roman" w:cs="Times New Roman"/>
          <w:color w:val="000000"/>
          <w:sz w:val="24"/>
          <w:szCs w:val="24"/>
          <w:lang w:eastAsia="ru-RU"/>
        </w:rPr>
        <w:t>второй</w:t>
      </w:r>
      <w:r w:rsidR="00B70C24" w:rsidRPr="00D86510">
        <w:rPr>
          <w:rFonts w:ascii="Times New Roman" w:eastAsia="Times New Roman" w:hAnsi="Times New Roman" w:cs="Times New Roman"/>
          <w:color w:val="000000"/>
          <w:sz w:val="24"/>
          <w:szCs w:val="24"/>
          <w:lang w:eastAsia="ru-RU"/>
        </w:rPr>
        <w:t xml:space="preserve"> </w:t>
      </w:r>
      <w:r w:rsidR="00B70C24">
        <w:rPr>
          <w:rFonts w:ascii="Times New Roman" w:eastAsia="Times New Roman" w:hAnsi="Times New Roman" w:cs="Times New Roman"/>
          <w:color w:val="000000"/>
          <w:sz w:val="24"/>
          <w:szCs w:val="24"/>
          <w:lang w:eastAsia="ru-RU"/>
        </w:rPr>
        <w:t>ступени отмечало</w:t>
      </w:r>
      <w:r w:rsidR="00231D52">
        <w:rPr>
          <w:rFonts w:ascii="Times New Roman" w:eastAsia="Times New Roman" w:hAnsi="Times New Roman" w:cs="Times New Roman"/>
          <w:color w:val="000000"/>
          <w:sz w:val="24"/>
          <w:szCs w:val="24"/>
          <w:lang w:eastAsia="ru-RU"/>
        </w:rPr>
        <w:t>сь</w:t>
      </w:r>
      <w:r w:rsidR="00B70C24">
        <w:rPr>
          <w:rFonts w:ascii="Times New Roman" w:eastAsia="Times New Roman" w:hAnsi="Times New Roman" w:cs="Times New Roman"/>
          <w:color w:val="000000"/>
          <w:sz w:val="24"/>
          <w:szCs w:val="24"/>
          <w:lang w:eastAsia="ru-RU"/>
        </w:rPr>
        <w:t xml:space="preserve"> снижение ЧСС на 10 %, что расценено нами как истощение компенсаторных возможностей. 2 пациента отказались от проведения теста с увеличение</w:t>
      </w:r>
      <w:r w:rsidR="00231D52">
        <w:rPr>
          <w:rFonts w:ascii="Times New Roman" w:eastAsia="Times New Roman" w:hAnsi="Times New Roman" w:cs="Times New Roman"/>
          <w:color w:val="000000"/>
          <w:sz w:val="24"/>
          <w:szCs w:val="24"/>
          <w:lang w:eastAsia="ru-RU"/>
        </w:rPr>
        <w:t>м</w:t>
      </w:r>
      <w:r w:rsidR="00B70C24">
        <w:rPr>
          <w:rFonts w:ascii="Times New Roman" w:eastAsia="Times New Roman" w:hAnsi="Times New Roman" w:cs="Times New Roman"/>
          <w:color w:val="000000"/>
          <w:sz w:val="24"/>
          <w:szCs w:val="24"/>
          <w:lang w:eastAsia="ru-RU"/>
        </w:rPr>
        <w:t xml:space="preserve"> физической нагрузки.</w:t>
      </w:r>
      <w:r w:rsidR="00231D52">
        <w:rPr>
          <w:rFonts w:ascii="Times New Roman" w:eastAsia="Times New Roman" w:hAnsi="Times New Roman" w:cs="Times New Roman"/>
          <w:color w:val="000000"/>
          <w:sz w:val="24"/>
          <w:szCs w:val="24"/>
          <w:lang w:eastAsia="ru-RU"/>
        </w:rPr>
        <w:t xml:space="preserve"> </w:t>
      </w:r>
      <w:proofErr w:type="gramStart"/>
      <w:r w:rsidR="00231D52">
        <w:rPr>
          <w:rFonts w:ascii="Times New Roman" w:eastAsia="Times New Roman" w:hAnsi="Times New Roman" w:cs="Times New Roman"/>
          <w:color w:val="000000"/>
          <w:sz w:val="24"/>
          <w:szCs w:val="24"/>
          <w:lang w:eastAsia="ru-RU"/>
        </w:rPr>
        <w:t xml:space="preserve">У 2-х детей при тестировании в покое определен </w:t>
      </w:r>
      <w:r w:rsidR="00231D52">
        <w:rPr>
          <w:rFonts w:ascii="Times New Roman" w:eastAsia="Times New Roman" w:hAnsi="Times New Roman" w:cs="Times New Roman"/>
          <w:color w:val="000000"/>
          <w:sz w:val="24"/>
          <w:szCs w:val="24"/>
          <w:lang w:val="en-US" w:eastAsia="ru-RU"/>
        </w:rPr>
        <w:t>RQ</w:t>
      </w:r>
      <w:r w:rsidR="00231D52">
        <w:rPr>
          <w:rFonts w:ascii="Times New Roman" w:eastAsia="Times New Roman" w:hAnsi="Times New Roman" w:cs="Times New Roman"/>
          <w:color w:val="000000"/>
          <w:sz w:val="24"/>
          <w:szCs w:val="24"/>
          <w:lang w:eastAsia="ru-RU"/>
        </w:rPr>
        <w:t xml:space="preserve"> </w:t>
      </w:r>
      <w:r w:rsidR="00231D52" w:rsidRPr="00231D52">
        <w:rPr>
          <w:rFonts w:ascii="Times New Roman" w:eastAsia="Times New Roman" w:hAnsi="Times New Roman" w:cs="Times New Roman"/>
          <w:color w:val="000000"/>
          <w:sz w:val="24"/>
          <w:szCs w:val="24"/>
          <w:lang w:eastAsia="ru-RU"/>
        </w:rPr>
        <w:t>&gt;</w:t>
      </w:r>
      <w:r w:rsidR="00231D52">
        <w:rPr>
          <w:rFonts w:ascii="Times New Roman" w:eastAsia="Times New Roman" w:hAnsi="Times New Roman" w:cs="Times New Roman"/>
          <w:color w:val="000000"/>
          <w:sz w:val="24"/>
          <w:szCs w:val="24"/>
          <w:lang w:eastAsia="ru-RU"/>
        </w:rPr>
        <w:t xml:space="preserve"> 1,1, что, на наш взгляд, яв</w:t>
      </w:r>
      <w:r w:rsidR="00D1547D">
        <w:rPr>
          <w:rFonts w:ascii="Times New Roman" w:eastAsia="Times New Roman" w:hAnsi="Times New Roman" w:cs="Times New Roman"/>
          <w:color w:val="000000"/>
          <w:sz w:val="24"/>
          <w:szCs w:val="24"/>
          <w:lang w:eastAsia="ru-RU"/>
        </w:rPr>
        <w:t>илось</w:t>
      </w:r>
      <w:r w:rsidR="00231D52">
        <w:rPr>
          <w:rFonts w:ascii="Times New Roman" w:eastAsia="Times New Roman" w:hAnsi="Times New Roman" w:cs="Times New Roman"/>
          <w:color w:val="000000"/>
          <w:sz w:val="24"/>
          <w:szCs w:val="24"/>
          <w:lang w:eastAsia="ru-RU"/>
        </w:rPr>
        <w:t xml:space="preserve"> маркером утомления.</w:t>
      </w:r>
      <w:proofErr w:type="gramEnd"/>
    </w:p>
    <w:p w:rsidR="001435B0" w:rsidRDefault="00231D52" w:rsidP="001C0DD8">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При</w:t>
      </w:r>
      <w:r w:rsidR="00B70C24">
        <w:rPr>
          <w:rFonts w:ascii="Times New Roman" w:eastAsia="Times New Roman" w:hAnsi="Times New Roman" w:cs="Times New Roman"/>
          <w:color w:val="000000"/>
          <w:sz w:val="24"/>
          <w:szCs w:val="24"/>
          <w:lang w:eastAsia="ru-RU"/>
        </w:rPr>
        <w:t xml:space="preserve"> оценк</w:t>
      </w:r>
      <w:r>
        <w:rPr>
          <w:rFonts w:ascii="Times New Roman" w:eastAsia="Times New Roman" w:hAnsi="Times New Roman" w:cs="Times New Roman"/>
          <w:color w:val="000000"/>
          <w:sz w:val="24"/>
          <w:szCs w:val="24"/>
          <w:lang w:eastAsia="ru-RU"/>
        </w:rPr>
        <w:t>е</w:t>
      </w:r>
      <w:r w:rsidR="00B70C24">
        <w:rPr>
          <w:rFonts w:ascii="Times New Roman" w:eastAsia="Times New Roman" w:hAnsi="Times New Roman" w:cs="Times New Roman"/>
          <w:color w:val="000000"/>
          <w:sz w:val="24"/>
          <w:szCs w:val="24"/>
          <w:lang w:eastAsia="ru-RU"/>
        </w:rPr>
        <w:t xml:space="preserve"> </w:t>
      </w:r>
      <w:r w:rsidR="00B70C24">
        <w:rPr>
          <w:rFonts w:ascii="Times New Roman" w:hAnsi="Times New Roman" w:cs="Times New Roman"/>
          <w:sz w:val="24"/>
          <w:szCs w:val="24"/>
        </w:rPr>
        <w:t xml:space="preserve">аэробного резерва </w:t>
      </w:r>
      <w:r w:rsidR="00D1547D">
        <w:rPr>
          <w:rFonts w:ascii="Times New Roman" w:eastAsia="Times New Roman" w:hAnsi="Times New Roman" w:cs="Times New Roman"/>
          <w:sz w:val="24"/>
          <w:szCs w:val="24"/>
        </w:rPr>
        <w:t xml:space="preserve">пик </w:t>
      </w:r>
      <w:r w:rsidR="00D1547D" w:rsidRPr="004212B4">
        <w:rPr>
          <w:rFonts w:ascii="Times New Roman" w:eastAsia="Times New Roman" w:hAnsi="Times New Roman" w:cs="Times New Roman"/>
          <w:sz w:val="24"/>
          <w:szCs w:val="24"/>
        </w:rPr>
        <w:t>VO</w:t>
      </w:r>
      <w:r w:rsidR="00D1547D" w:rsidRPr="00632F81">
        <w:rPr>
          <w:rFonts w:ascii="Times New Roman" w:hAnsi="Times New Roman" w:cs="Times New Roman"/>
          <w:sz w:val="16"/>
          <w:szCs w:val="16"/>
        </w:rPr>
        <w:t>2</w:t>
      </w:r>
      <w:r w:rsidR="00D1547D" w:rsidRPr="00D1547D">
        <w:rPr>
          <w:rFonts w:ascii="Times New Roman" w:hAnsi="Times New Roman" w:cs="Times New Roman"/>
          <w:sz w:val="16"/>
          <w:szCs w:val="16"/>
        </w:rPr>
        <w:t xml:space="preserve"> </w:t>
      </w:r>
      <w:r w:rsidR="00D1547D">
        <w:rPr>
          <w:rFonts w:ascii="Times New Roman" w:hAnsi="Times New Roman" w:cs="Times New Roman"/>
          <w:sz w:val="24"/>
          <w:szCs w:val="24"/>
        </w:rPr>
        <w:t xml:space="preserve">составило 8,8 </w:t>
      </w:r>
      <w:r w:rsidR="00D1547D" w:rsidRPr="00D1547D">
        <w:rPr>
          <w:rFonts w:ascii="Times New Roman" w:hAnsi="Times New Roman" w:cs="Times New Roman"/>
          <w:sz w:val="24"/>
          <w:szCs w:val="24"/>
          <w:u w:val="single"/>
        </w:rPr>
        <w:t>+</w:t>
      </w:r>
      <w:r w:rsidR="00D1547D">
        <w:rPr>
          <w:rFonts w:ascii="Times New Roman" w:hAnsi="Times New Roman" w:cs="Times New Roman"/>
          <w:sz w:val="24"/>
          <w:szCs w:val="24"/>
        </w:rPr>
        <w:t xml:space="preserve"> мл/кг/мин. При повторном исследовании на 23 сутки среднее значение </w:t>
      </w:r>
      <w:r w:rsidR="00D1547D">
        <w:rPr>
          <w:rFonts w:ascii="Times New Roman" w:eastAsia="Times New Roman" w:hAnsi="Times New Roman" w:cs="Times New Roman"/>
          <w:sz w:val="24"/>
          <w:szCs w:val="24"/>
        </w:rPr>
        <w:t xml:space="preserve">пик </w:t>
      </w:r>
      <w:r w:rsidR="00D1547D" w:rsidRPr="004212B4">
        <w:rPr>
          <w:rFonts w:ascii="Times New Roman" w:eastAsia="Times New Roman" w:hAnsi="Times New Roman" w:cs="Times New Roman"/>
          <w:sz w:val="24"/>
          <w:szCs w:val="24"/>
        </w:rPr>
        <w:t>VO</w:t>
      </w:r>
      <w:r w:rsidR="00D1547D" w:rsidRPr="00632F81">
        <w:rPr>
          <w:rFonts w:ascii="Times New Roman" w:hAnsi="Times New Roman" w:cs="Times New Roman"/>
          <w:sz w:val="16"/>
          <w:szCs w:val="16"/>
        </w:rPr>
        <w:t>2</w:t>
      </w:r>
      <w:r w:rsidR="00D1547D">
        <w:rPr>
          <w:rFonts w:ascii="Times New Roman" w:hAnsi="Times New Roman" w:cs="Times New Roman"/>
          <w:sz w:val="16"/>
          <w:szCs w:val="16"/>
        </w:rPr>
        <w:t xml:space="preserve"> </w:t>
      </w:r>
      <w:r w:rsidR="00D1547D">
        <w:rPr>
          <w:rFonts w:ascii="Times New Roman" w:hAnsi="Times New Roman" w:cs="Times New Roman"/>
          <w:sz w:val="24"/>
          <w:szCs w:val="24"/>
        </w:rPr>
        <w:t xml:space="preserve">возросло до 12,11 </w:t>
      </w:r>
      <w:r w:rsidR="00D1547D" w:rsidRPr="00D1547D">
        <w:rPr>
          <w:rFonts w:ascii="Times New Roman" w:hAnsi="Times New Roman" w:cs="Times New Roman"/>
          <w:sz w:val="24"/>
          <w:szCs w:val="24"/>
          <w:u w:val="single"/>
        </w:rPr>
        <w:t>+</w:t>
      </w:r>
      <w:r w:rsidR="00D1547D">
        <w:rPr>
          <w:rFonts w:ascii="Times New Roman" w:hAnsi="Times New Roman" w:cs="Times New Roman"/>
          <w:sz w:val="24"/>
          <w:szCs w:val="24"/>
        </w:rPr>
        <w:t xml:space="preserve">  мл/кг/мин, что было расценено нами как увеличение толерантности к физической нагрузке как результат проведенных реабилитационных мероприятий.</w:t>
      </w:r>
      <w:r w:rsidR="008C55F9">
        <w:rPr>
          <w:rFonts w:ascii="Times New Roman" w:hAnsi="Times New Roman" w:cs="Times New Roman"/>
          <w:sz w:val="24"/>
          <w:szCs w:val="24"/>
        </w:rPr>
        <w:t xml:space="preserve"> </w:t>
      </w:r>
    </w:p>
    <w:p w:rsidR="00022A51" w:rsidRDefault="001435B0" w:rsidP="001C0DD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При обработке результатов исследования мы не получили достоверной зависимости между изменением</w:t>
      </w:r>
      <w:r w:rsidR="008C55F9">
        <w:rPr>
          <w:rFonts w:ascii="Times New Roman" w:hAnsi="Times New Roman" w:cs="Times New Roman"/>
          <w:sz w:val="24"/>
          <w:szCs w:val="24"/>
        </w:rPr>
        <w:t xml:space="preserve"> ЧСС </w:t>
      </w:r>
      <w:r>
        <w:rPr>
          <w:rFonts w:ascii="Times New Roman" w:hAnsi="Times New Roman" w:cs="Times New Roman"/>
          <w:sz w:val="24"/>
          <w:szCs w:val="24"/>
        </w:rPr>
        <w:t>и</w:t>
      </w:r>
      <w:r w:rsidR="008C55F9">
        <w:rPr>
          <w:rFonts w:ascii="Times New Roman" w:hAnsi="Times New Roman" w:cs="Times New Roman"/>
          <w:sz w:val="24"/>
          <w:szCs w:val="24"/>
        </w:rPr>
        <w:t xml:space="preserve"> достижени</w:t>
      </w:r>
      <w:r>
        <w:rPr>
          <w:rFonts w:ascii="Times New Roman" w:hAnsi="Times New Roman" w:cs="Times New Roman"/>
          <w:sz w:val="24"/>
          <w:szCs w:val="24"/>
        </w:rPr>
        <w:t>ем</w:t>
      </w:r>
      <w:r w:rsidR="008C55F9">
        <w:rPr>
          <w:rFonts w:ascii="Times New Roman" w:hAnsi="Times New Roman" w:cs="Times New Roman"/>
          <w:sz w:val="24"/>
          <w:szCs w:val="24"/>
        </w:rPr>
        <w:t xml:space="preserve"> анаэробного порога</w:t>
      </w:r>
      <w:r>
        <w:rPr>
          <w:rFonts w:ascii="Times New Roman" w:hAnsi="Times New Roman" w:cs="Times New Roman"/>
          <w:sz w:val="24"/>
          <w:szCs w:val="24"/>
        </w:rPr>
        <w:t>.</w:t>
      </w:r>
    </w:p>
    <w:p w:rsidR="00D1547D" w:rsidRDefault="00D1547D" w:rsidP="001C0DD8">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тестировании пассивной нагрузки с </w:t>
      </w:r>
      <w:r w:rsidR="00155802">
        <w:rPr>
          <w:rFonts w:ascii="Times New Roman" w:eastAsia="Times New Roman" w:hAnsi="Times New Roman" w:cs="Times New Roman"/>
          <w:color w:val="000000"/>
          <w:sz w:val="24"/>
          <w:szCs w:val="24"/>
          <w:lang w:eastAsia="ru-RU"/>
        </w:rPr>
        <w:t>применением</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механотренажеров</w:t>
      </w:r>
      <w:proofErr w:type="spellEnd"/>
      <w:r>
        <w:rPr>
          <w:rFonts w:ascii="Times New Roman" w:eastAsia="Times New Roman" w:hAnsi="Times New Roman" w:cs="Times New Roman"/>
          <w:color w:val="000000"/>
          <w:sz w:val="24"/>
          <w:szCs w:val="24"/>
          <w:lang w:eastAsia="ru-RU"/>
        </w:rPr>
        <w:t xml:space="preserve"> с электродвигателем достоверного увеличения потребления кислорода</w:t>
      </w:r>
      <w:r w:rsidR="00862B49">
        <w:rPr>
          <w:rFonts w:ascii="Times New Roman" w:eastAsia="Times New Roman" w:hAnsi="Times New Roman" w:cs="Times New Roman"/>
          <w:color w:val="000000"/>
          <w:sz w:val="24"/>
          <w:szCs w:val="24"/>
          <w:lang w:eastAsia="ru-RU"/>
        </w:rPr>
        <w:t xml:space="preserve"> не отмечалось</w:t>
      </w:r>
      <w:r w:rsidR="00155802">
        <w:rPr>
          <w:rFonts w:ascii="Times New Roman" w:eastAsia="Times New Roman" w:hAnsi="Times New Roman" w:cs="Times New Roman"/>
          <w:color w:val="000000"/>
          <w:sz w:val="24"/>
          <w:szCs w:val="24"/>
          <w:lang w:eastAsia="ru-RU"/>
        </w:rPr>
        <w:t>. Это свидетельствует о неравнозначности пассивной и активной нагрузок и позволяет нам использовать пассивную нагрузку у пациентов с утомлением.</w:t>
      </w:r>
    </w:p>
    <w:p w:rsidR="008C55F9" w:rsidRDefault="0057612B" w:rsidP="0057612B">
      <w:pPr>
        <w:spacing w:after="0" w:line="360" w:lineRule="auto"/>
        <w:ind w:firstLine="680"/>
        <w:jc w:val="both"/>
        <w:rPr>
          <w:rFonts w:ascii="Times New Roman" w:hAnsi="Times New Roman" w:cs="Times New Roman"/>
          <w:sz w:val="24"/>
          <w:szCs w:val="24"/>
        </w:rPr>
      </w:pPr>
      <w:r w:rsidRPr="00251725">
        <w:rPr>
          <w:rFonts w:ascii="Times New Roman" w:hAnsi="Times New Roman" w:cs="Times New Roman"/>
          <w:sz w:val="24"/>
          <w:szCs w:val="24"/>
        </w:rPr>
        <w:t xml:space="preserve">На основании полученных данных составлялась индивидуальная программа </w:t>
      </w:r>
      <w:r>
        <w:rPr>
          <w:rFonts w:ascii="Times New Roman" w:hAnsi="Times New Roman" w:cs="Times New Roman"/>
          <w:sz w:val="24"/>
          <w:szCs w:val="24"/>
        </w:rPr>
        <w:t>двигательной</w:t>
      </w:r>
      <w:r w:rsidRPr="00251725">
        <w:rPr>
          <w:rFonts w:ascii="Times New Roman" w:hAnsi="Times New Roman" w:cs="Times New Roman"/>
          <w:sz w:val="24"/>
          <w:szCs w:val="24"/>
        </w:rPr>
        <w:t xml:space="preserve"> реабилитации пациента. </w:t>
      </w:r>
      <w:r w:rsidR="008C55F9" w:rsidRPr="005F442D">
        <w:rPr>
          <w:rFonts w:ascii="Times New Roman" w:hAnsi="Times New Roman" w:cs="Times New Roman"/>
          <w:color w:val="000000" w:themeColor="text1"/>
          <w:sz w:val="24"/>
          <w:szCs w:val="24"/>
        </w:rPr>
        <w:t>Учитывая полученные данные тестирования, мы смогли определить необходимую и достаточную долю активной и пассивной нагрузки, как в течение занятия, так и в течение дня и недели</w:t>
      </w:r>
      <w:r w:rsidR="008C55F9">
        <w:rPr>
          <w:rFonts w:ascii="Times New Roman" w:hAnsi="Times New Roman" w:cs="Times New Roman"/>
          <w:color w:val="000000" w:themeColor="text1"/>
          <w:sz w:val="24"/>
          <w:szCs w:val="24"/>
        </w:rPr>
        <w:t>.</w:t>
      </w:r>
      <w:r w:rsidR="008C55F9">
        <w:rPr>
          <w:rFonts w:ascii="Times New Roman" w:hAnsi="Times New Roman" w:cs="Times New Roman"/>
          <w:sz w:val="24"/>
          <w:szCs w:val="24"/>
        </w:rPr>
        <w:t xml:space="preserve"> </w:t>
      </w: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8C55F9" w:rsidRDefault="008C55F9" w:rsidP="0057612B">
      <w:pPr>
        <w:spacing w:after="0" w:line="360" w:lineRule="auto"/>
        <w:ind w:firstLine="680"/>
        <w:jc w:val="both"/>
        <w:rPr>
          <w:rFonts w:ascii="Times New Roman" w:hAnsi="Times New Roman" w:cs="Times New Roman"/>
          <w:sz w:val="24"/>
          <w:szCs w:val="24"/>
        </w:rPr>
      </w:pPr>
    </w:p>
    <w:p w:rsidR="0057612B" w:rsidRDefault="0057612B" w:rsidP="0057612B">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Учитывая низкие функциональные возможности пациента при первичном тестировании,</w:t>
      </w:r>
      <w:r w:rsidRPr="00251725">
        <w:rPr>
          <w:rFonts w:ascii="Times New Roman" w:hAnsi="Times New Roman" w:cs="Times New Roman"/>
          <w:sz w:val="24"/>
          <w:szCs w:val="24"/>
        </w:rPr>
        <w:t xml:space="preserve"> моторная плотность занятия была низкой, использовались упражнения малой интенсивности с включением небольшого количества мышечных групп, преимущественно плечевого пояса и верхних конечностей. Дыхательные упражнения в соотношении 2:1. Темп выполнения упражнений был средний или медленный. Занятие проводилось интервальным методом с чередованием работы и отдыха</w:t>
      </w:r>
      <w:r>
        <w:rPr>
          <w:rFonts w:ascii="Times New Roman" w:hAnsi="Times New Roman" w:cs="Times New Roman"/>
          <w:sz w:val="24"/>
          <w:szCs w:val="24"/>
        </w:rPr>
        <w:t>,</w:t>
      </w:r>
      <w:r w:rsidRPr="00251725">
        <w:rPr>
          <w:rFonts w:ascii="Times New Roman" w:hAnsi="Times New Roman" w:cs="Times New Roman"/>
          <w:sz w:val="24"/>
          <w:szCs w:val="24"/>
        </w:rPr>
        <w:t xml:space="preserve"> с постепенным увеличением интенсивности активной фазы. </w:t>
      </w:r>
      <w:proofErr w:type="gramStart"/>
      <w:r w:rsidRPr="00251725">
        <w:rPr>
          <w:rFonts w:ascii="Times New Roman" w:hAnsi="Times New Roman" w:cs="Times New Roman"/>
          <w:sz w:val="24"/>
          <w:szCs w:val="24"/>
        </w:rPr>
        <w:t xml:space="preserve">Пассивная часть </w:t>
      </w:r>
      <w:r>
        <w:rPr>
          <w:rFonts w:ascii="Times New Roman" w:hAnsi="Times New Roman" w:cs="Times New Roman"/>
          <w:sz w:val="24"/>
          <w:szCs w:val="24"/>
        </w:rPr>
        <w:t>занятий</w:t>
      </w:r>
      <w:r w:rsidRPr="00251725">
        <w:rPr>
          <w:rFonts w:ascii="Times New Roman" w:hAnsi="Times New Roman" w:cs="Times New Roman"/>
          <w:sz w:val="24"/>
          <w:szCs w:val="24"/>
        </w:rPr>
        <w:t xml:space="preserve"> представляла собой </w:t>
      </w:r>
      <w:r>
        <w:rPr>
          <w:rFonts w:ascii="Times New Roman" w:hAnsi="Times New Roman" w:cs="Times New Roman"/>
          <w:sz w:val="24"/>
          <w:szCs w:val="24"/>
        </w:rPr>
        <w:lastRenderedPageBreak/>
        <w:t xml:space="preserve">применение аппаратных технологий в пассивном режиме: </w:t>
      </w:r>
      <w:r w:rsidRPr="00251725">
        <w:rPr>
          <w:rFonts w:ascii="Times New Roman" w:hAnsi="Times New Roman" w:cs="Times New Roman"/>
          <w:sz w:val="24"/>
          <w:szCs w:val="24"/>
        </w:rPr>
        <w:t>стимуляцию подошвенной зоны стоп с помощью имитатора опорной нагрузки «</w:t>
      </w:r>
      <w:proofErr w:type="spellStart"/>
      <w:r w:rsidRPr="00251725">
        <w:rPr>
          <w:rFonts w:ascii="Times New Roman" w:hAnsi="Times New Roman" w:cs="Times New Roman"/>
          <w:sz w:val="24"/>
          <w:szCs w:val="24"/>
        </w:rPr>
        <w:t>Корвит</w:t>
      </w:r>
      <w:proofErr w:type="spellEnd"/>
      <w:r w:rsidRPr="00251725">
        <w:rPr>
          <w:rFonts w:ascii="Times New Roman" w:hAnsi="Times New Roman" w:cs="Times New Roman"/>
          <w:sz w:val="24"/>
          <w:szCs w:val="24"/>
        </w:rPr>
        <w:t>» в течение 15-20 мин</w:t>
      </w:r>
      <w:r>
        <w:rPr>
          <w:rFonts w:ascii="Times New Roman" w:hAnsi="Times New Roman" w:cs="Times New Roman"/>
          <w:sz w:val="24"/>
          <w:szCs w:val="24"/>
        </w:rPr>
        <w:t>.</w:t>
      </w:r>
      <w:r w:rsidRPr="00251725">
        <w:rPr>
          <w:rFonts w:ascii="Times New Roman" w:hAnsi="Times New Roman" w:cs="Times New Roman"/>
          <w:sz w:val="24"/>
          <w:szCs w:val="24"/>
        </w:rPr>
        <w:t xml:space="preserve"> ежедневно; тренировк</w:t>
      </w:r>
      <w:r>
        <w:rPr>
          <w:rFonts w:ascii="Times New Roman" w:hAnsi="Times New Roman" w:cs="Times New Roman"/>
          <w:sz w:val="24"/>
          <w:szCs w:val="24"/>
        </w:rPr>
        <w:t>у</w:t>
      </w:r>
      <w:r w:rsidRPr="00251725">
        <w:rPr>
          <w:rFonts w:ascii="Times New Roman" w:hAnsi="Times New Roman" w:cs="Times New Roman"/>
          <w:sz w:val="24"/>
          <w:szCs w:val="24"/>
        </w:rPr>
        <w:t xml:space="preserve"> с помощью прикроватного тренажера с электродвигателем 30 мин</w:t>
      </w:r>
      <w:r>
        <w:rPr>
          <w:rFonts w:ascii="Times New Roman" w:hAnsi="Times New Roman" w:cs="Times New Roman"/>
          <w:sz w:val="24"/>
          <w:szCs w:val="24"/>
        </w:rPr>
        <w:t>.</w:t>
      </w:r>
      <w:r w:rsidRPr="00251725">
        <w:rPr>
          <w:rFonts w:ascii="Times New Roman" w:hAnsi="Times New Roman" w:cs="Times New Roman"/>
          <w:sz w:val="24"/>
          <w:szCs w:val="24"/>
        </w:rPr>
        <w:t xml:space="preserve"> 2 раза день утром и вечером; пассивн</w:t>
      </w:r>
      <w:r>
        <w:rPr>
          <w:rFonts w:ascii="Times New Roman" w:hAnsi="Times New Roman" w:cs="Times New Roman"/>
          <w:sz w:val="24"/>
          <w:szCs w:val="24"/>
        </w:rPr>
        <w:t>ую</w:t>
      </w:r>
      <w:r w:rsidRPr="00251725">
        <w:rPr>
          <w:rFonts w:ascii="Times New Roman" w:hAnsi="Times New Roman" w:cs="Times New Roman"/>
          <w:sz w:val="24"/>
          <w:szCs w:val="24"/>
        </w:rPr>
        <w:t xml:space="preserve"> </w:t>
      </w:r>
      <w:proofErr w:type="spellStart"/>
      <w:r w:rsidRPr="00251725">
        <w:rPr>
          <w:rFonts w:ascii="Times New Roman" w:hAnsi="Times New Roman" w:cs="Times New Roman"/>
          <w:sz w:val="24"/>
          <w:szCs w:val="24"/>
        </w:rPr>
        <w:t>вертикализаци</w:t>
      </w:r>
      <w:r>
        <w:rPr>
          <w:rFonts w:ascii="Times New Roman" w:hAnsi="Times New Roman" w:cs="Times New Roman"/>
          <w:sz w:val="24"/>
          <w:szCs w:val="24"/>
        </w:rPr>
        <w:t>ю</w:t>
      </w:r>
      <w:proofErr w:type="spellEnd"/>
      <w:r w:rsidRPr="00251725">
        <w:rPr>
          <w:rFonts w:ascii="Times New Roman" w:hAnsi="Times New Roman" w:cs="Times New Roman"/>
          <w:sz w:val="24"/>
          <w:szCs w:val="24"/>
        </w:rPr>
        <w:t xml:space="preserve"> на пов</w:t>
      </w:r>
      <w:r>
        <w:rPr>
          <w:rFonts w:ascii="Times New Roman" w:hAnsi="Times New Roman" w:cs="Times New Roman"/>
          <w:sz w:val="24"/>
          <w:szCs w:val="24"/>
        </w:rPr>
        <w:t>о</w:t>
      </w:r>
      <w:r w:rsidRPr="00251725">
        <w:rPr>
          <w:rFonts w:ascii="Times New Roman" w:hAnsi="Times New Roman" w:cs="Times New Roman"/>
          <w:sz w:val="24"/>
          <w:szCs w:val="24"/>
        </w:rPr>
        <w:t>ротном столе в</w:t>
      </w:r>
      <w:r>
        <w:rPr>
          <w:rFonts w:ascii="Times New Roman" w:hAnsi="Times New Roman" w:cs="Times New Roman"/>
          <w:sz w:val="24"/>
          <w:szCs w:val="24"/>
        </w:rPr>
        <w:t xml:space="preserve"> </w:t>
      </w:r>
      <w:r w:rsidRPr="00251725">
        <w:rPr>
          <w:rFonts w:ascii="Times New Roman" w:hAnsi="Times New Roman" w:cs="Times New Roman"/>
          <w:sz w:val="24"/>
          <w:szCs w:val="24"/>
        </w:rPr>
        <w:t>течени</w:t>
      </w:r>
      <w:r w:rsidR="00155802">
        <w:rPr>
          <w:rFonts w:ascii="Times New Roman" w:hAnsi="Times New Roman" w:cs="Times New Roman"/>
          <w:sz w:val="24"/>
          <w:szCs w:val="24"/>
        </w:rPr>
        <w:t>е</w:t>
      </w:r>
      <w:r w:rsidRPr="00251725">
        <w:rPr>
          <w:rFonts w:ascii="Times New Roman" w:hAnsi="Times New Roman" w:cs="Times New Roman"/>
          <w:sz w:val="24"/>
          <w:szCs w:val="24"/>
        </w:rPr>
        <w:t xml:space="preserve"> 20-30 мин</w:t>
      </w:r>
      <w:r>
        <w:rPr>
          <w:rFonts w:ascii="Times New Roman" w:hAnsi="Times New Roman" w:cs="Times New Roman"/>
          <w:sz w:val="24"/>
          <w:szCs w:val="24"/>
        </w:rPr>
        <w:t>. 2 раза в день утром и вечером.</w:t>
      </w:r>
      <w:proofErr w:type="gramEnd"/>
    </w:p>
    <w:p w:rsidR="0057612B" w:rsidRDefault="0057612B" w:rsidP="0057612B">
      <w:pPr>
        <w:spacing w:after="0" w:line="360" w:lineRule="auto"/>
        <w:ind w:firstLine="709"/>
        <w:jc w:val="both"/>
        <w:rPr>
          <w:rFonts w:ascii="Times New Roman" w:hAnsi="Times New Roman" w:cs="Times New Roman"/>
          <w:sz w:val="24"/>
          <w:szCs w:val="24"/>
        </w:rPr>
      </w:pPr>
      <w:r w:rsidRPr="008A0AB9">
        <w:rPr>
          <w:rFonts w:ascii="Times New Roman" w:hAnsi="Times New Roman"/>
          <w:sz w:val="24"/>
          <w:szCs w:val="24"/>
        </w:rPr>
        <w:t xml:space="preserve">По мере роста </w:t>
      </w:r>
      <w:r w:rsidRPr="008A0AB9">
        <w:rPr>
          <w:rFonts w:ascii="Times New Roman" w:hAnsi="Times New Roman" w:cs="Times New Roman"/>
          <w:sz w:val="24"/>
          <w:szCs w:val="24"/>
        </w:rPr>
        <w:t>функциональных</w:t>
      </w:r>
      <w:r w:rsidRPr="008A0AB9">
        <w:rPr>
          <w:rFonts w:ascii="Times New Roman" w:hAnsi="Times New Roman"/>
          <w:sz w:val="24"/>
          <w:szCs w:val="24"/>
        </w:rPr>
        <w:t xml:space="preserve"> возможностей пациента изменялась моторная плотность занятий за счет увеличения активной работы. Количество и качество исходных положений изменилось в сторону увеличения активного сопротивления гравитации, уменьшения площади опоры, </w:t>
      </w:r>
      <w:proofErr w:type="spellStart"/>
      <w:r w:rsidRPr="008A0AB9">
        <w:rPr>
          <w:rFonts w:ascii="Times New Roman" w:hAnsi="Times New Roman"/>
          <w:sz w:val="24"/>
          <w:szCs w:val="24"/>
        </w:rPr>
        <w:t>постурального</w:t>
      </w:r>
      <w:proofErr w:type="spellEnd"/>
      <w:r w:rsidRPr="008A0AB9">
        <w:rPr>
          <w:rFonts w:ascii="Times New Roman" w:hAnsi="Times New Roman"/>
          <w:sz w:val="24"/>
          <w:szCs w:val="24"/>
        </w:rPr>
        <w:t xml:space="preserve"> контроля (сидя, коленно-ладонная стойка, стойка на коленях у опоры, стоя в коленном упоре с самостоятельным удержанием корпуса). Пассивная часть представляла собой сенсомоторную стимуляцию на роботизированных комплексах с биологической обратной связью (</w:t>
      </w:r>
      <w:proofErr w:type="spellStart"/>
      <w:r w:rsidRPr="008A0AB9">
        <w:rPr>
          <w:rFonts w:ascii="Times New Roman" w:hAnsi="Times New Roman"/>
          <w:sz w:val="24"/>
          <w:szCs w:val="24"/>
          <w:lang w:val="en-US"/>
        </w:rPr>
        <w:t>Locomat</w:t>
      </w:r>
      <w:proofErr w:type="spellEnd"/>
      <w:r w:rsidRPr="008A0AB9">
        <w:rPr>
          <w:rFonts w:ascii="Times New Roman" w:hAnsi="Times New Roman"/>
          <w:sz w:val="24"/>
          <w:szCs w:val="24"/>
        </w:rPr>
        <w:t xml:space="preserve">, </w:t>
      </w:r>
      <w:r w:rsidRPr="008A0AB9">
        <w:rPr>
          <w:rFonts w:ascii="Times New Roman" w:hAnsi="Times New Roman"/>
          <w:sz w:val="24"/>
          <w:szCs w:val="24"/>
          <w:lang w:val="en-US"/>
        </w:rPr>
        <w:t>Pablo</w:t>
      </w:r>
      <w:r w:rsidRPr="008A0AB9">
        <w:rPr>
          <w:rFonts w:ascii="Times New Roman" w:hAnsi="Times New Roman"/>
          <w:sz w:val="24"/>
          <w:szCs w:val="24"/>
        </w:rPr>
        <w:t xml:space="preserve">, </w:t>
      </w:r>
      <w:proofErr w:type="spellStart"/>
      <w:r w:rsidRPr="008A0AB9">
        <w:rPr>
          <w:rFonts w:ascii="Times New Roman" w:hAnsi="Times New Roman"/>
          <w:sz w:val="24"/>
          <w:szCs w:val="24"/>
          <w:lang w:val="en-US"/>
        </w:rPr>
        <w:t>Amadeo</w:t>
      </w:r>
      <w:proofErr w:type="spellEnd"/>
      <w:r w:rsidRPr="008A0AB9">
        <w:rPr>
          <w:rFonts w:ascii="Times New Roman" w:hAnsi="Times New Roman"/>
          <w:sz w:val="24"/>
          <w:szCs w:val="24"/>
        </w:rPr>
        <w:t xml:space="preserve">) и </w:t>
      </w:r>
      <w:r w:rsidRPr="008A0AB9">
        <w:rPr>
          <w:rFonts w:ascii="Times New Roman" w:hAnsi="Times New Roman"/>
          <w:sz w:val="24"/>
          <w:szCs w:val="24"/>
          <w:lang w:val="en-US"/>
        </w:rPr>
        <w:t>CPN</w:t>
      </w:r>
      <w:r w:rsidRPr="008A0AB9">
        <w:rPr>
          <w:rFonts w:ascii="Times New Roman" w:hAnsi="Times New Roman" w:cs="Times New Roman"/>
          <w:sz w:val="24"/>
          <w:szCs w:val="24"/>
        </w:rPr>
        <w:t xml:space="preserve"> тренировку с помощью прикроватного тренажера с электродвигателем 30 мин</w:t>
      </w:r>
      <w:r>
        <w:rPr>
          <w:rFonts w:ascii="Times New Roman" w:hAnsi="Times New Roman" w:cs="Times New Roman"/>
          <w:sz w:val="24"/>
          <w:szCs w:val="24"/>
        </w:rPr>
        <w:t>.</w:t>
      </w:r>
      <w:r w:rsidRPr="008A0AB9">
        <w:rPr>
          <w:rFonts w:ascii="Times New Roman" w:hAnsi="Times New Roman" w:cs="Times New Roman"/>
          <w:sz w:val="24"/>
          <w:szCs w:val="24"/>
        </w:rPr>
        <w:t xml:space="preserve"> 2 раза день утром и вечером.</w:t>
      </w:r>
    </w:p>
    <w:p w:rsidR="00022A51" w:rsidRDefault="00022A51" w:rsidP="001C0DD8">
      <w:pPr>
        <w:spacing w:after="0" w:line="360" w:lineRule="auto"/>
        <w:ind w:firstLine="708"/>
        <w:jc w:val="both"/>
        <w:rPr>
          <w:rFonts w:ascii="Times New Roman" w:eastAsia="Times New Roman" w:hAnsi="Times New Roman" w:cs="Times New Roman"/>
          <w:color w:val="000000"/>
          <w:sz w:val="24"/>
          <w:szCs w:val="24"/>
          <w:lang w:eastAsia="ru-RU"/>
        </w:rPr>
      </w:pPr>
    </w:p>
    <w:p w:rsidR="00873529" w:rsidRPr="00873529" w:rsidRDefault="00873529" w:rsidP="00873529">
      <w:pPr>
        <w:spacing w:after="0" w:line="360" w:lineRule="auto"/>
        <w:ind w:firstLine="708"/>
        <w:jc w:val="both"/>
        <w:rPr>
          <w:rFonts w:ascii="Times New Roman" w:hAnsi="Times New Roman" w:cs="Times New Roman"/>
          <w:sz w:val="24"/>
          <w:szCs w:val="24"/>
          <w:shd w:val="clear" w:color="auto" w:fill="FFFFFF"/>
        </w:rPr>
      </w:pPr>
      <w:r w:rsidRPr="00010403">
        <w:rPr>
          <w:rFonts w:ascii="Times New Roman" w:hAnsi="Times New Roman" w:cs="Times New Roman"/>
          <w:sz w:val="24"/>
          <w:szCs w:val="24"/>
          <w:highlight w:val="yellow"/>
          <w:shd w:val="clear" w:color="auto" w:fill="FFFFFF"/>
        </w:rPr>
        <w:t>Пиковая ЧСС увеличилась с 109 ударов в минуту (базовая оценка) до 117 ударов в</w:t>
      </w:r>
      <w:r w:rsidRPr="00873529">
        <w:rPr>
          <w:rFonts w:ascii="Times New Roman" w:hAnsi="Times New Roman" w:cs="Times New Roman"/>
          <w:sz w:val="24"/>
          <w:szCs w:val="24"/>
          <w:shd w:val="clear" w:color="auto" w:fill="FFFFFF"/>
        </w:rPr>
        <w:t xml:space="preserve"> </w:t>
      </w:r>
      <w:r w:rsidRPr="00010403">
        <w:rPr>
          <w:rFonts w:ascii="Times New Roman" w:hAnsi="Times New Roman" w:cs="Times New Roman"/>
          <w:sz w:val="24"/>
          <w:szCs w:val="24"/>
          <w:highlight w:val="yellow"/>
          <w:shd w:val="clear" w:color="auto" w:fill="FFFFFF"/>
        </w:rPr>
        <w:t>минуту (оценка конечной точки). Пик V 2 O увеличился с 11,78 мл / кг / мин (исходный</w:t>
      </w:r>
      <w:r w:rsidRPr="00873529">
        <w:rPr>
          <w:rFonts w:ascii="Times New Roman" w:hAnsi="Times New Roman" w:cs="Times New Roman"/>
          <w:sz w:val="24"/>
          <w:szCs w:val="24"/>
          <w:shd w:val="clear" w:color="auto" w:fill="FFFFFF"/>
        </w:rPr>
        <w:t xml:space="preserve"> уровень) до 13,72 мл / кг / мин (конечный показатель). Выходная мощность, измеренная во время пикового </w:t>
      </w:r>
      <w:proofErr w:type="spellStart"/>
      <w:proofErr w:type="gramStart"/>
      <w:r w:rsidRPr="00873529">
        <w:rPr>
          <w:rFonts w:ascii="Times New Roman" w:hAnsi="Times New Roman" w:cs="Times New Roman"/>
          <w:sz w:val="24"/>
          <w:szCs w:val="24"/>
          <w:shd w:val="clear" w:color="auto" w:fill="FFFFFF"/>
        </w:rPr>
        <w:t>сердечно-сосудистого</w:t>
      </w:r>
      <w:proofErr w:type="spellEnd"/>
      <w:proofErr w:type="gramEnd"/>
      <w:r w:rsidRPr="00873529">
        <w:rPr>
          <w:rFonts w:ascii="Times New Roman" w:hAnsi="Times New Roman" w:cs="Times New Roman"/>
          <w:sz w:val="24"/>
          <w:szCs w:val="24"/>
          <w:shd w:val="clear" w:color="auto" w:fill="FFFFFF"/>
        </w:rPr>
        <w:t xml:space="preserve"> </w:t>
      </w:r>
      <w:proofErr w:type="spellStart"/>
      <w:r w:rsidRPr="00873529">
        <w:rPr>
          <w:rFonts w:ascii="Times New Roman" w:hAnsi="Times New Roman" w:cs="Times New Roman"/>
          <w:sz w:val="24"/>
          <w:szCs w:val="24"/>
          <w:shd w:val="clear" w:color="auto" w:fill="FFFFFF"/>
        </w:rPr>
        <w:t>стресс-теста</w:t>
      </w:r>
      <w:proofErr w:type="spellEnd"/>
      <w:r w:rsidRPr="00873529">
        <w:rPr>
          <w:rFonts w:ascii="Times New Roman" w:hAnsi="Times New Roman" w:cs="Times New Roman"/>
          <w:sz w:val="24"/>
          <w:szCs w:val="24"/>
          <w:shd w:val="clear" w:color="auto" w:fill="FFFFFF"/>
        </w:rPr>
        <w:t>, увеличилась с 20 Вт (базовая линия) до 30 Вт (конечная точка) в течение 2-месячного периода.</w:t>
      </w:r>
    </w:p>
    <w:p w:rsidR="00873529" w:rsidRPr="00873529" w:rsidRDefault="00873529" w:rsidP="00873529">
      <w:pPr>
        <w:spacing w:after="0" w:line="360" w:lineRule="auto"/>
        <w:ind w:firstLine="708"/>
        <w:jc w:val="both"/>
        <w:rPr>
          <w:rFonts w:ascii="Times New Roman" w:hAnsi="Times New Roman" w:cs="Times New Roman"/>
          <w:sz w:val="24"/>
          <w:szCs w:val="24"/>
          <w:shd w:val="clear" w:color="auto" w:fill="FFFFFF"/>
        </w:rPr>
      </w:pPr>
      <w:r w:rsidRPr="00873529">
        <w:rPr>
          <w:rFonts w:ascii="Times New Roman" w:hAnsi="Times New Roman" w:cs="Times New Roman"/>
          <w:sz w:val="24"/>
          <w:szCs w:val="24"/>
          <w:shd w:val="clear" w:color="auto" w:fill="FFFFFF"/>
        </w:rPr>
        <w:t xml:space="preserve">Это дает возможность увеличить аэробные возможности при минимальной мышечной усталости и скуке. Повышенная толерантность к физической нагрузке, очевидная как во время тренировок, так и во время тестирования, предполагала увеличение аэробной способности, а ортостатическое тестирование показало увеличение ортостатической толерантности. Пациент также прокомментировал психологические преимущества </w:t>
      </w:r>
      <w:proofErr w:type="gramStart"/>
      <w:r w:rsidRPr="00873529">
        <w:rPr>
          <w:rFonts w:ascii="Times New Roman" w:hAnsi="Times New Roman" w:cs="Times New Roman"/>
          <w:sz w:val="24"/>
          <w:szCs w:val="24"/>
          <w:shd w:val="clear" w:color="auto" w:fill="FFFFFF"/>
        </w:rPr>
        <w:t>аэробных</w:t>
      </w:r>
      <w:proofErr w:type="gramEnd"/>
    </w:p>
    <w:p w:rsidR="00873529" w:rsidRDefault="00873529" w:rsidP="00873529">
      <w:pPr>
        <w:spacing w:after="0" w:line="360" w:lineRule="auto"/>
        <w:ind w:firstLine="708"/>
        <w:jc w:val="both"/>
        <w:rPr>
          <w:rFonts w:ascii="Times New Roman" w:hAnsi="Times New Roman" w:cs="Times New Roman"/>
          <w:sz w:val="24"/>
          <w:szCs w:val="24"/>
          <w:shd w:val="clear" w:color="auto" w:fill="FFFFFF"/>
        </w:rPr>
      </w:pPr>
      <w:r w:rsidRPr="00873529">
        <w:rPr>
          <w:rFonts w:ascii="Times New Roman" w:hAnsi="Times New Roman" w:cs="Times New Roman"/>
          <w:sz w:val="24"/>
          <w:szCs w:val="24"/>
          <w:highlight w:val="lightGray"/>
          <w:shd w:val="clear" w:color="auto" w:fill="FFFFFF"/>
        </w:rPr>
        <w:t xml:space="preserve">Чтобы определить, что максимальная физическая нагрузка была достигнута, необходимо было выполнить не менее 3 из следующих критериев: 1) коэффициент дыхательного обмена 1,1 или выше, 2) плато в VO 2несмотря на увеличивающуюся рабочую нагрузку, 3) 85% прогнозируемой максимальной </w:t>
      </w:r>
      <w:proofErr w:type="spellStart"/>
      <w:proofErr w:type="gramStart"/>
      <w:r w:rsidRPr="00873529">
        <w:rPr>
          <w:rFonts w:ascii="Times New Roman" w:hAnsi="Times New Roman" w:cs="Times New Roman"/>
          <w:sz w:val="24"/>
          <w:szCs w:val="24"/>
          <w:highlight w:val="lightGray"/>
          <w:shd w:val="clear" w:color="auto" w:fill="FFFFFF"/>
        </w:rPr>
        <w:t>максимальной</w:t>
      </w:r>
      <w:proofErr w:type="spellEnd"/>
      <w:proofErr w:type="gramEnd"/>
      <w:r w:rsidRPr="00873529">
        <w:rPr>
          <w:rFonts w:ascii="Times New Roman" w:hAnsi="Times New Roman" w:cs="Times New Roman"/>
          <w:sz w:val="24"/>
          <w:szCs w:val="24"/>
          <w:highlight w:val="lightGray"/>
          <w:shd w:val="clear" w:color="auto" w:fill="FFFFFF"/>
        </w:rPr>
        <w:t xml:space="preserve"> частоты сердечных сокращений (220 лет), 4) субъективная оценка воспринимаемой нагрузки по шкале Борг 17 или выше, и 5) резкое снижение мощности&gt; 20 Вт во время </w:t>
      </w:r>
      <w:proofErr w:type="gramStart"/>
      <w:r w:rsidRPr="00873529">
        <w:rPr>
          <w:rFonts w:ascii="Times New Roman" w:hAnsi="Times New Roman" w:cs="Times New Roman"/>
          <w:sz w:val="24"/>
          <w:szCs w:val="24"/>
          <w:highlight w:val="lightGray"/>
          <w:shd w:val="clear" w:color="auto" w:fill="FFFFFF"/>
        </w:rPr>
        <w:t>максимальной</w:t>
      </w:r>
      <w:proofErr w:type="gramEnd"/>
      <w:r w:rsidRPr="00873529">
        <w:rPr>
          <w:rFonts w:ascii="Times New Roman" w:hAnsi="Times New Roman" w:cs="Times New Roman"/>
          <w:sz w:val="24"/>
          <w:szCs w:val="24"/>
          <w:highlight w:val="lightGray"/>
          <w:shd w:val="clear" w:color="auto" w:fill="FFFFFF"/>
        </w:rPr>
        <w:t xml:space="preserve"> стимуляция ног. Поскольку нет явных пиковых параметров сердечного ритма для лиц с травмами более высокого уровня, мы использовали стандартный подход к тестированию </w:t>
      </w:r>
      <w:r w:rsidRPr="00873529">
        <w:rPr>
          <w:rFonts w:ascii="Times New Roman" w:hAnsi="Times New Roman" w:cs="Times New Roman"/>
          <w:sz w:val="24"/>
          <w:szCs w:val="24"/>
          <w:highlight w:val="lightGray"/>
          <w:shd w:val="clear" w:color="auto" w:fill="FFFFFF"/>
        </w:rPr>
        <w:lastRenderedPageBreak/>
        <w:t>на нагрузку 220 лет. Фактически, только те с SCI на уровне T2 достигли этого пика сердечного ритма.</w:t>
      </w:r>
    </w:p>
    <w:p w:rsidR="000A63D7" w:rsidRPr="000A63D7" w:rsidRDefault="000A63D7" w:rsidP="001C0DD8">
      <w:pPr>
        <w:spacing w:after="0" w:line="360" w:lineRule="auto"/>
        <w:ind w:firstLine="708"/>
        <w:jc w:val="both"/>
        <w:rPr>
          <w:rFonts w:ascii="Times New Roman" w:hAnsi="Times New Roman" w:cs="Times New Roman"/>
          <w:color w:val="548DD4" w:themeColor="text2" w:themeTint="99"/>
          <w:sz w:val="24"/>
          <w:szCs w:val="24"/>
        </w:rPr>
      </w:pPr>
    </w:p>
    <w:p w:rsidR="00D71B6F" w:rsidRPr="000A63D7" w:rsidRDefault="00D71B6F" w:rsidP="002111AC">
      <w:pPr>
        <w:spacing w:after="0" w:line="360" w:lineRule="auto"/>
        <w:ind w:firstLine="708"/>
        <w:jc w:val="both"/>
        <w:rPr>
          <w:rFonts w:ascii="Times New Roman" w:hAnsi="Times New Roman" w:cs="Times New Roman"/>
          <w:color w:val="548DD4" w:themeColor="text2" w:themeTint="99"/>
          <w:sz w:val="24"/>
          <w:szCs w:val="24"/>
        </w:rPr>
      </w:pPr>
    </w:p>
    <w:p w:rsidR="00B766B7" w:rsidRDefault="00B766B7" w:rsidP="00B766B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 нашем исследовании не было отмечено корреляции между пиковым потреблением кислорода и изменением </w:t>
      </w:r>
      <w:r w:rsidRPr="0026395B">
        <w:rPr>
          <w:rFonts w:ascii="Times New Roman" w:eastAsia="Times New Roman" w:hAnsi="Times New Roman" w:cs="Times New Roman"/>
          <w:sz w:val="24"/>
          <w:szCs w:val="24"/>
        </w:rPr>
        <w:t>ЧСС</w:t>
      </w:r>
      <w:r>
        <w:rPr>
          <w:rFonts w:ascii="Times New Roman" w:eastAsia="Times New Roman" w:hAnsi="Times New Roman" w:cs="Times New Roman"/>
          <w:sz w:val="24"/>
          <w:szCs w:val="24"/>
        </w:rPr>
        <w:t>.</w:t>
      </w:r>
    </w:p>
    <w:p w:rsidR="00D764E3" w:rsidRPr="000074A0" w:rsidRDefault="00D764E3" w:rsidP="00D764E3">
      <w:pPr>
        <w:spacing w:after="0" w:line="360" w:lineRule="auto"/>
        <w:ind w:firstLine="708"/>
        <w:jc w:val="both"/>
        <w:rPr>
          <w:rFonts w:ascii="Times New Roman" w:hAnsi="Times New Roman" w:cs="Times New Roman"/>
          <w:sz w:val="24"/>
          <w:szCs w:val="24"/>
          <w:lang w:val="en-US"/>
        </w:rPr>
      </w:pPr>
      <w:r w:rsidRPr="006D4014">
        <w:rPr>
          <w:rFonts w:ascii="Times New Roman" w:hAnsi="Times New Roman" w:cs="Times New Roman"/>
          <w:color w:val="548DD4" w:themeColor="text2" w:themeTint="99"/>
          <w:sz w:val="24"/>
          <w:szCs w:val="24"/>
          <w:lang w:val="en-US"/>
        </w:rPr>
        <w:t>[</w:t>
      </w:r>
      <w:proofErr w:type="spellStart"/>
      <w:r w:rsidRPr="006D4014">
        <w:rPr>
          <w:rFonts w:ascii="Times New Roman" w:hAnsi="Times New Roman" w:cs="Times New Roman"/>
          <w:color w:val="548DD4" w:themeColor="text2" w:themeTint="99"/>
          <w:sz w:val="24"/>
          <w:szCs w:val="24"/>
          <w:lang w:val="en-US"/>
        </w:rPr>
        <w:t>Maharaj</w:t>
      </w:r>
      <w:proofErr w:type="spellEnd"/>
      <w:r w:rsidRPr="006D4014">
        <w:rPr>
          <w:rFonts w:ascii="Times New Roman" w:hAnsi="Times New Roman" w:cs="Times New Roman"/>
          <w:color w:val="548DD4" w:themeColor="text2" w:themeTint="99"/>
          <w:sz w:val="24"/>
          <w:szCs w:val="24"/>
          <w:lang w:val="en-US"/>
        </w:rPr>
        <w:t xml:space="preserve"> MM, Hogan JA, </w:t>
      </w:r>
      <w:proofErr w:type="spellStart"/>
      <w:r w:rsidRPr="006D4014">
        <w:rPr>
          <w:rFonts w:ascii="Times New Roman" w:hAnsi="Times New Roman" w:cs="Times New Roman"/>
          <w:color w:val="548DD4" w:themeColor="text2" w:themeTint="99"/>
          <w:sz w:val="24"/>
          <w:szCs w:val="24"/>
          <w:lang w:val="en-US"/>
        </w:rPr>
        <w:t>Phan</w:t>
      </w:r>
      <w:proofErr w:type="spellEnd"/>
      <w:r w:rsidRPr="006D4014">
        <w:rPr>
          <w:rFonts w:ascii="Times New Roman" w:hAnsi="Times New Roman" w:cs="Times New Roman"/>
          <w:color w:val="548DD4" w:themeColor="text2" w:themeTint="99"/>
          <w:sz w:val="24"/>
          <w:szCs w:val="24"/>
          <w:lang w:val="en-US"/>
        </w:rPr>
        <w:t xml:space="preserve"> K, </w:t>
      </w:r>
      <w:proofErr w:type="spellStart"/>
      <w:r w:rsidRPr="006D4014">
        <w:rPr>
          <w:rFonts w:ascii="Times New Roman" w:hAnsi="Times New Roman" w:cs="Times New Roman"/>
          <w:color w:val="548DD4" w:themeColor="text2" w:themeTint="99"/>
          <w:sz w:val="24"/>
          <w:szCs w:val="24"/>
          <w:lang w:val="en-US"/>
        </w:rPr>
        <w:t>Mobbs</w:t>
      </w:r>
      <w:proofErr w:type="spellEnd"/>
      <w:r w:rsidRPr="006D4014">
        <w:rPr>
          <w:rFonts w:ascii="Times New Roman" w:hAnsi="Times New Roman" w:cs="Times New Roman"/>
          <w:color w:val="548DD4" w:themeColor="text2" w:themeTint="99"/>
          <w:sz w:val="24"/>
          <w:szCs w:val="24"/>
          <w:lang w:val="en-US"/>
        </w:rPr>
        <w:t xml:space="preserve"> RJ. </w:t>
      </w:r>
      <w:r w:rsidRPr="004439EA">
        <w:rPr>
          <w:rFonts w:ascii="Times New Roman" w:hAnsi="Times New Roman" w:cs="Times New Roman"/>
          <w:color w:val="548DD4" w:themeColor="text2" w:themeTint="99"/>
          <w:sz w:val="24"/>
          <w:szCs w:val="24"/>
          <w:lang w:val="en-US"/>
        </w:rPr>
        <w:t xml:space="preserve">The role of specialist units to provide focused care and complication avoidance following traumatic spinal cord injury: a systematic review. </w:t>
      </w:r>
      <w:proofErr w:type="spellStart"/>
      <w:r w:rsidRPr="004439EA">
        <w:rPr>
          <w:rFonts w:ascii="Times New Roman" w:hAnsi="Times New Roman" w:cs="Times New Roman"/>
          <w:color w:val="548DD4" w:themeColor="text2" w:themeTint="99"/>
          <w:sz w:val="24"/>
          <w:szCs w:val="24"/>
          <w:lang w:val="en-US"/>
        </w:rPr>
        <w:t>Eur</w:t>
      </w:r>
      <w:proofErr w:type="spellEnd"/>
      <w:r w:rsidRPr="004439EA">
        <w:rPr>
          <w:rFonts w:ascii="Times New Roman" w:hAnsi="Times New Roman" w:cs="Times New Roman"/>
          <w:color w:val="548DD4" w:themeColor="text2" w:themeTint="99"/>
          <w:sz w:val="24"/>
          <w:szCs w:val="24"/>
          <w:lang w:val="en-US"/>
        </w:rPr>
        <w:t xml:space="preserve"> Spine J. 2016</w:t>
      </w:r>
      <w:proofErr w:type="gramStart"/>
      <w:r w:rsidRPr="004439EA">
        <w:rPr>
          <w:rFonts w:ascii="Times New Roman" w:hAnsi="Times New Roman" w:cs="Times New Roman"/>
          <w:color w:val="548DD4" w:themeColor="text2" w:themeTint="99"/>
          <w:sz w:val="24"/>
          <w:szCs w:val="24"/>
          <w:lang w:val="en-US"/>
        </w:rPr>
        <w:t>;25:1813</w:t>
      </w:r>
      <w:proofErr w:type="gramEnd"/>
      <w:r w:rsidRPr="004439EA">
        <w:rPr>
          <w:rFonts w:ascii="Times New Roman" w:hAnsi="Times New Roman" w:cs="Times New Roman"/>
          <w:color w:val="548DD4" w:themeColor="text2" w:themeTint="99"/>
          <w:sz w:val="24"/>
          <w:szCs w:val="24"/>
          <w:lang w:val="en-US"/>
        </w:rPr>
        <w:t xml:space="preserve">–1820. DOI: 10.1007/s00586-016-4545-x. 8. </w:t>
      </w:r>
      <w:proofErr w:type="spellStart"/>
      <w:r w:rsidRPr="004439EA">
        <w:rPr>
          <w:rFonts w:ascii="Times New Roman" w:hAnsi="Times New Roman" w:cs="Times New Roman"/>
          <w:color w:val="548DD4" w:themeColor="text2" w:themeTint="99"/>
          <w:sz w:val="24"/>
          <w:szCs w:val="24"/>
          <w:lang w:val="en-US"/>
        </w:rPr>
        <w:t>Whiteneck</w:t>
      </w:r>
      <w:proofErr w:type="spellEnd"/>
      <w:r w:rsidRPr="004439EA">
        <w:rPr>
          <w:rFonts w:ascii="Times New Roman" w:hAnsi="Times New Roman" w:cs="Times New Roman"/>
          <w:color w:val="548DD4" w:themeColor="text2" w:themeTint="99"/>
          <w:sz w:val="24"/>
          <w:szCs w:val="24"/>
          <w:lang w:val="en-US"/>
        </w:rPr>
        <w:t xml:space="preserve"> G, Gassaway J, </w:t>
      </w:r>
      <w:proofErr w:type="spellStart"/>
      <w:r w:rsidRPr="004439EA">
        <w:rPr>
          <w:rFonts w:ascii="Times New Roman" w:hAnsi="Times New Roman" w:cs="Times New Roman"/>
          <w:color w:val="548DD4" w:themeColor="text2" w:themeTint="99"/>
          <w:sz w:val="24"/>
          <w:szCs w:val="24"/>
          <w:lang w:val="en-US"/>
        </w:rPr>
        <w:t>Dijkers</w:t>
      </w:r>
      <w:proofErr w:type="spellEnd"/>
      <w:r w:rsidRPr="004439EA">
        <w:rPr>
          <w:rFonts w:ascii="Times New Roman" w:hAnsi="Times New Roman" w:cs="Times New Roman"/>
          <w:color w:val="548DD4" w:themeColor="text2" w:themeTint="99"/>
          <w:sz w:val="24"/>
          <w:szCs w:val="24"/>
          <w:lang w:val="en-US"/>
        </w:rPr>
        <w:t xml:space="preserve"> M, Backus D, </w:t>
      </w:r>
      <w:proofErr w:type="spellStart"/>
      <w:r w:rsidRPr="004439EA">
        <w:rPr>
          <w:rFonts w:ascii="Times New Roman" w:hAnsi="Times New Roman" w:cs="Times New Roman"/>
          <w:color w:val="548DD4" w:themeColor="text2" w:themeTint="99"/>
          <w:sz w:val="24"/>
          <w:szCs w:val="24"/>
          <w:lang w:val="en-US"/>
        </w:rPr>
        <w:t>Charlifue</w:t>
      </w:r>
      <w:proofErr w:type="spellEnd"/>
      <w:r w:rsidRPr="004439EA">
        <w:rPr>
          <w:rFonts w:ascii="Times New Roman" w:hAnsi="Times New Roman" w:cs="Times New Roman"/>
          <w:color w:val="548DD4" w:themeColor="text2" w:themeTint="99"/>
          <w:sz w:val="24"/>
          <w:szCs w:val="24"/>
          <w:lang w:val="en-US"/>
        </w:rPr>
        <w:t xml:space="preserve"> S, Chen D, Hammond F, Hsieh CH, </w:t>
      </w:r>
      <w:proofErr w:type="spellStart"/>
      <w:r w:rsidRPr="004439EA">
        <w:rPr>
          <w:rFonts w:ascii="Times New Roman" w:hAnsi="Times New Roman" w:cs="Times New Roman"/>
          <w:color w:val="548DD4" w:themeColor="text2" w:themeTint="99"/>
          <w:sz w:val="24"/>
          <w:szCs w:val="24"/>
          <w:lang w:val="en-US"/>
        </w:rPr>
        <w:t>Smout</w:t>
      </w:r>
      <w:proofErr w:type="spellEnd"/>
      <w:r w:rsidRPr="004439EA">
        <w:rPr>
          <w:rFonts w:ascii="Times New Roman" w:hAnsi="Times New Roman" w:cs="Times New Roman"/>
          <w:color w:val="548DD4" w:themeColor="text2" w:themeTint="99"/>
          <w:sz w:val="24"/>
          <w:szCs w:val="24"/>
          <w:lang w:val="en-US"/>
        </w:rPr>
        <w:t xml:space="preserve"> RJ. The </w:t>
      </w:r>
      <w:proofErr w:type="spellStart"/>
      <w:r w:rsidRPr="004439EA">
        <w:rPr>
          <w:rFonts w:ascii="Times New Roman" w:hAnsi="Times New Roman" w:cs="Times New Roman"/>
          <w:color w:val="548DD4" w:themeColor="text2" w:themeTint="99"/>
          <w:sz w:val="24"/>
          <w:szCs w:val="24"/>
          <w:lang w:val="en-US"/>
        </w:rPr>
        <w:t>SCIRehab</w:t>
      </w:r>
      <w:proofErr w:type="spellEnd"/>
      <w:r w:rsidRPr="004439EA">
        <w:rPr>
          <w:rFonts w:ascii="Times New Roman" w:hAnsi="Times New Roman" w:cs="Times New Roman"/>
          <w:color w:val="548DD4" w:themeColor="text2" w:themeTint="99"/>
          <w:sz w:val="24"/>
          <w:szCs w:val="24"/>
          <w:lang w:val="en-US"/>
        </w:rPr>
        <w:t xml:space="preserve"> project: treatment time spent in SCI rehabilitation. </w:t>
      </w:r>
      <w:proofErr w:type="gramStart"/>
      <w:r w:rsidRPr="004439EA">
        <w:rPr>
          <w:rFonts w:ascii="Times New Roman" w:hAnsi="Times New Roman" w:cs="Times New Roman"/>
          <w:color w:val="548DD4" w:themeColor="text2" w:themeTint="99"/>
          <w:sz w:val="24"/>
          <w:szCs w:val="24"/>
          <w:lang w:val="en-US"/>
        </w:rPr>
        <w:t>Inpatient treatment time across disciplines in spinal cord injury rehabilitation.</w:t>
      </w:r>
      <w:proofErr w:type="gramEnd"/>
      <w:r w:rsidRPr="004439EA">
        <w:rPr>
          <w:rFonts w:ascii="Times New Roman" w:hAnsi="Times New Roman" w:cs="Times New Roman"/>
          <w:color w:val="548DD4" w:themeColor="text2" w:themeTint="99"/>
          <w:sz w:val="24"/>
          <w:szCs w:val="24"/>
          <w:lang w:val="en-US"/>
        </w:rPr>
        <w:t xml:space="preserve"> J Spinal Cord Med. 2011</w:t>
      </w:r>
      <w:proofErr w:type="gramStart"/>
      <w:r w:rsidRPr="004439EA">
        <w:rPr>
          <w:rFonts w:ascii="Times New Roman" w:hAnsi="Times New Roman" w:cs="Times New Roman"/>
          <w:color w:val="548DD4" w:themeColor="text2" w:themeTint="99"/>
          <w:sz w:val="24"/>
          <w:szCs w:val="24"/>
          <w:lang w:val="en-US"/>
        </w:rPr>
        <w:t>;34:133</w:t>
      </w:r>
      <w:proofErr w:type="gramEnd"/>
      <w:r w:rsidRPr="004439EA">
        <w:rPr>
          <w:rFonts w:ascii="Times New Roman" w:hAnsi="Times New Roman" w:cs="Times New Roman"/>
          <w:color w:val="548DD4" w:themeColor="text2" w:themeTint="99"/>
          <w:sz w:val="24"/>
          <w:szCs w:val="24"/>
          <w:lang w:val="en-US"/>
        </w:rPr>
        <w:t xml:space="preserve">–148. DOI: 10.1179/107902611X12971826 988011. 9. </w:t>
      </w:r>
      <w:proofErr w:type="spellStart"/>
      <w:r w:rsidRPr="004439EA">
        <w:rPr>
          <w:rFonts w:ascii="Times New Roman" w:hAnsi="Times New Roman" w:cs="Times New Roman"/>
          <w:color w:val="548DD4" w:themeColor="text2" w:themeTint="99"/>
          <w:sz w:val="24"/>
          <w:szCs w:val="24"/>
          <w:lang w:val="en-US"/>
        </w:rPr>
        <w:t>Kirshblum</w:t>
      </w:r>
      <w:proofErr w:type="spellEnd"/>
      <w:r w:rsidRPr="004439EA">
        <w:rPr>
          <w:rFonts w:ascii="Times New Roman" w:hAnsi="Times New Roman" w:cs="Times New Roman"/>
          <w:color w:val="548DD4" w:themeColor="text2" w:themeTint="99"/>
          <w:sz w:val="24"/>
          <w:szCs w:val="24"/>
          <w:lang w:val="en-US"/>
        </w:rPr>
        <w:t xml:space="preserve"> SC, </w:t>
      </w:r>
      <w:proofErr w:type="spellStart"/>
      <w:r w:rsidRPr="004439EA">
        <w:rPr>
          <w:rFonts w:ascii="Times New Roman" w:hAnsi="Times New Roman" w:cs="Times New Roman"/>
          <w:color w:val="548DD4" w:themeColor="text2" w:themeTint="99"/>
          <w:sz w:val="24"/>
          <w:szCs w:val="24"/>
          <w:lang w:val="en-US"/>
        </w:rPr>
        <w:t>Waring</w:t>
      </w:r>
      <w:proofErr w:type="spellEnd"/>
      <w:r w:rsidRPr="004439EA">
        <w:rPr>
          <w:rFonts w:ascii="Times New Roman" w:hAnsi="Times New Roman" w:cs="Times New Roman"/>
          <w:color w:val="548DD4" w:themeColor="text2" w:themeTint="99"/>
          <w:sz w:val="24"/>
          <w:szCs w:val="24"/>
          <w:lang w:val="en-US"/>
        </w:rPr>
        <w:t xml:space="preserve"> W, </w:t>
      </w:r>
      <w:proofErr w:type="spellStart"/>
      <w:r w:rsidRPr="004439EA">
        <w:rPr>
          <w:rFonts w:ascii="Times New Roman" w:hAnsi="Times New Roman" w:cs="Times New Roman"/>
          <w:color w:val="548DD4" w:themeColor="text2" w:themeTint="99"/>
          <w:sz w:val="24"/>
          <w:szCs w:val="24"/>
          <w:lang w:val="en-US"/>
        </w:rPr>
        <w:t>Biering</w:t>
      </w:r>
      <w:proofErr w:type="spellEnd"/>
      <w:r w:rsidRPr="004439EA">
        <w:rPr>
          <w:rFonts w:ascii="Times New Roman" w:hAnsi="Times New Roman" w:cs="Times New Roman"/>
          <w:color w:val="548DD4" w:themeColor="text2" w:themeTint="99"/>
          <w:sz w:val="24"/>
          <w:szCs w:val="24"/>
          <w:lang w:val="en-US"/>
        </w:rPr>
        <w:t xml:space="preserve">-Sorensen F, Burns SP, Johansen M, Schmidt-Read M, Donovan W, Graves DE, </w:t>
      </w:r>
      <w:proofErr w:type="spellStart"/>
      <w:r w:rsidRPr="004439EA">
        <w:rPr>
          <w:rFonts w:ascii="Times New Roman" w:hAnsi="Times New Roman" w:cs="Times New Roman"/>
          <w:color w:val="548DD4" w:themeColor="text2" w:themeTint="99"/>
          <w:sz w:val="24"/>
          <w:szCs w:val="24"/>
          <w:lang w:val="en-US"/>
        </w:rPr>
        <w:t>Jha</w:t>
      </w:r>
      <w:proofErr w:type="spellEnd"/>
      <w:r w:rsidRPr="004439EA">
        <w:rPr>
          <w:rFonts w:ascii="Times New Roman" w:hAnsi="Times New Roman" w:cs="Times New Roman"/>
          <w:color w:val="548DD4" w:themeColor="text2" w:themeTint="99"/>
          <w:sz w:val="24"/>
          <w:szCs w:val="24"/>
          <w:lang w:val="en-US"/>
        </w:rPr>
        <w:t xml:space="preserve"> A, Jones L, </w:t>
      </w:r>
      <w:proofErr w:type="spellStart"/>
      <w:r w:rsidRPr="004439EA">
        <w:rPr>
          <w:rFonts w:ascii="Times New Roman" w:hAnsi="Times New Roman" w:cs="Times New Roman"/>
          <w:color w:val="548DD4" w:themeColor="text2" w:themeTint="99"/>
          <w:sz w:val="24"/>
          <w:szCs w:val="24"/>
          <w:lang w:val="en-US"/>
        </w:rPr>
        <w:t>Mulcahey</w:t>
      </w:r>
      <w:proofErr w:type="spellEnd"/>
      <w:r w:rsidRPr="004439EA">
        <w:rPr>
          <w:rFonts w:ascii="Times New Roman" w:hAnsi="Times New Roman" w:cs="Times New Roman"/>
          <w:color w:val="548DD4" w:themeColor="text2" w:themeTint="99"/>
          <w:sz w:val="24"/>
          <w:szCs w:val="24"/>
          <w:lang w:val="en-US"/>
        </w:rPr>
        <w:t xml:space="preserve"> MJ, </w:t>
      </w:r>
      <w:proofErr w:type="spellStart"/>
      <w:r w:rsidRPr="004439EA">
        <w:rPr>
          <w:rFonts w:ascii="Times New Roman" w:hAnsi="Times New Roman" w:cs="Times New Roman"/>
          <w:color w:val="548DD4" w:themeColor="text2" w:themeTint="99"/>
          <w:sz w:val="24"/>
          <w:szCs w:val="24"/>
          <w:lang w:val="en-US"/>
        </w:rPr>
        <w:t>Krassioukov</w:t>
      </w:r>
      <w:proofErr w:type="spellEnd"/>
      <w:r w:rsidRPr="004439EA">
        <w:rPr>
          <w:rFonts w:ascii="Times New Roman" w:hAnsi="Times New Roman" w:cs="Times New Roman"/>
          <w:color w:val="548DD4" w:themeColor="text2" w:themeTint="99"/>
          <w:sz w:val="24"/>
          <w:szCs w:val="24"/>
          <w:lang w:val="en-US"/>
        </w:rPr>
        <w:t xml:space="preserve"> A. Reference for the 2011 revision of the international Standards for Neurological Classification of Spinal Cord Injury. </w:t>
      </w:r>
      <w:r w:rsidRPr="004439EA">
        <w:rPr>
          <w:rFonts w:ascii="Times New Roman" w:hAnsi="Times New Roman" w:cs="Times New Roman"/>
          <w:color w:val="548DD4" w:themeColor="text2" w:themeTint="99"/>
          <w:sz w:val="24"/>
          <w:szCs w:val="24"/>
        </w:rPr>
        <w:t xml:space="preserve">J </w:t>
      </w:r>
      <w:proofErr w:type="spellStart"/>
      <w:r w:rsidRPr="004439EA">
        <w:rPr>
          <w:rFonts w:ascii="Times New Roman" w:hAnsi="Times New Roman" w:cs="Times New Roman"/>
          <w:color w:val="548DD4" w:themeColor="text2" w:themeTint="99"/>
          <w:sz w:val="24"/>
          <w:szCs w:val="24"/>
        </w:rPr>
        <w:t>Spinal</w:t>
      </w:r>
      <w:proofErr w:type="spellEnd"/>
      <w:r w:rsidRPr="004439EA">
        <w:rPr>
          <w:rFonts w:ascii="Times New Roman" w:hAnsi="Times New Roman" w:cs="Times New Roman"/>
          <w:color w:val="548DD4" w:themeColor="text2" w:themeTint="99"/>
          <w:sz w:val="24"/>
          <w:szCs w:val="24"/>
        </w:rPr>
        <w:t xml:space="preserve"> </w:t>
      </w:r>
      <w:proofErr w:type="spellStart"/>
      <w:r w:rsidRPr="004439EA">
        <w:rPr>
          <w:rFonts w:ascii="Times New Roman" w:hAnsi="Times New Roman" w:cs="Times New Roman"/>
          <w:color w:val="548DD4" w:themeColor="text2" w:themeTint="99"/>
          <w:sz w:val="24"/>
          <w:szCs w:val="24"/>
        </w:rPr>
        <w:t>Cord</w:t>
      </w:r>
      <w:proofErr w:type="spellEnd"/>
      <w:r w:rsidRPr="004439EA">
        <w:rPr>
          <w:rFonts w:ascii="Times New Roman" w:hAnsi="Times New Roman" w:cs="Times New Roman"/>
          <w:color w:val="548DD4" w:themeColor="text2" w:themeTint="99"/>
          <w:sz w:val="24"/>
          <w:szCs w:val="24"/>
        </w:rPr>
        <w:t xml:space="preserve"> </w:t>
      </w:r>
      <w:proofErr w:type="spellStart"/>
      <w:r w:rsidRPr="004439EA">
        <w:rPr>
          <w:rFonts w:ascii="Times New Roman" w:hAnsi="Times New Roman" w:cs="Times New Roman"/>
          <w:color w:val="548DD4" w:themeColor="text2" w:themeTint="99"/>
          <w:sz w:val="24"/>
          <w:szCs w:val="24"/>
        </w:rPr>
        <w:t>Med</w:t>
      </w:r>
      <w:proofErr w:type="spellEnd"/>
      <w:r w:rsidRPr="004439EA">
        <w:rPr>
          <w:rFonts w:ascii="Times New Roman" w:hAnsi="Times New Roman" w:cs="Times New Roman"/>
          <w:color w:val="548DD4" w:themeColor="text2" w:themeTint="99"/>
          <w:sz w:val="24"/>
          <w:szCs w:val="24"/>
        </w:rPr>
        <w:t>. 2001;34:547–554. DOI: 10.1179/107902611X13186000420242.</w:t>
      </w:r>
      <w:proofErr w:type="gramStart"/>
      <w:r w:rsidRPr="004439EA">
        <w:rPr>
          <w:rFonts w:ascii="Times New Roman" w:hAnsi="Times New Roman" w:cs="Times New Roman"/>
          <w:color w:val="548DD4" w:themeColor="text2" w:themeTint="99"/>
          <w:sz w:val="24"/>
          <w:szCs w:val="24"/>
        </w:rPr>
        <w:t xml:space="preserve"> ]</w:t>
      </w:r>
      <w:proofErr w:type="gramEnd"/>
      <w:r w:rsidRPr="004439EA">
        <w:rPr>
          <w:rFonts w:ascii="Times New Roman" w:hAnsi="Times New Roman" w:cs="Times New Roman"/>
          <w:color w:val="548DD4" w:themeColor="text2" w:themeTint="99"/>
          <w:sz w:val="24"/>
          <w:szCs w:val="24"/>
        </w:rPr>
        <w:t xml:space="preserve">. В последние годы предпринимаются попытки систематизировать и классифицировать основные реабилитационные технологии и способы </w:t>
      </w:r>
      <w:proofErr w:type="gramStart"/>
      <w:r w:rsidRPr="004439EA">
        <w:rPr>
          <w:rFonts w:ascii="Times New Roman" w:hAnsi="Times New Roman" w:cs="Times New Roman"/>
          <w:color w:val="548DD4" w:themeColor="text2" w:themeTint="99"/>
          <w:sz w:val="24"/>
          <w:szCs w:val="24"/>
        </w:rPr>
        <w:t>оценки</w:t>
      </w:r>
      <w:proofErr w:type="gramEnd"/>
      <w:r w:rsidRPr="004439EA">
        <w:rPr>
          <w:rFonts w:ascii="Times New Roman" w:hAnsi="Times New Roman" w:cs="Times New Roman"/>
          <w:color w:val="548DD4" w:themeColor="text2" w:themeTint="99"/>
          <w:sz w:val="24"/>
          <w:szCs w:val="24"/>
        </w:rPr>
        <w:t xml:space="preserve"> как исходного состояния больных, так и результатов реабилитационного процесса. </w:t>
      </w:r>
      <w:r w:rsidRPr="004439EA">
        <w:rPr>
          <w:rFonts w:ascii="Times New Roman" w:hAnsi="Times New Roman" w:cs="Times New Roman"/>
          <w:color w:val="548DD4" w:themeColor="text2" w:themeTint="99"/>
          <w:sz w:val="24"/>
          <w:szCs w:val="24"/>
          <w:lang w:val="en-US"/>
        </w:rPr>
        <w:t xml:space="preserve">[Teeter L, Gassaway J, Taylor S, </w:t>
      </w:r>
      <w:proofErr w:type="spellStart"/>
      <w:r w:rsidRPr="004439EA">
        <w:rPr>
          <w:rFonts w:ascii="Times New Roman" w:hAnsi="Times New Roman" w:cs="Times New Roman"/>
          <w:color w:val="548DD4" w:themeColor="text2" w:themeTint="99"/>
          <w:sz w:val="24"/>
          <w:szCs w:val="24"/>
          <w:lang w:val="en-US"/>
        </w:rPr>
        <w:t>LaBarbera</w:t>
      </w:r>
      <w:proofErr w:type="spellEnd"/>
      <w:r w:rsidRPr="004439EA">
        <w:rPr>
          <w:rFonts w:ascii="Times New Roman" w:hAnsi="Times New Roman" w:cs="Times New Roman"/>
          <w:color w:val="548DD4" w:themeColor="text2" w:themeTint="99"/>
          <w:sz w:val="24"/>
          <w:szCs w:val="24"/>
          <w:lang w:val="en-US"/>
        </w:rPr>
        <w:t xml:space="preserve"> J, McDowell S, Backus D, </w:t>
      </w:r>
      <w:proofErr w:type="spellStart"/>
      <w:r w:rsidRPr="004439EA">
        <w:rPr>
          <w:rFonts w:ascii="Times New Roman" w:hAnsi="Times New Roman" w:cs="Times New Roman"/>
          <w:color w:val="548DD4" w:themeColor="text2" w:themeTint="99"/>
          <w:sz w:val="24"/>
          <w:szCs w:val="24"/>
          <w:lang w:val="en-US"/>
        </w:rPr>
        <w:t>Zanca</w:t>
      </w:r>
      <w:proofErr w:type="spellEnd"/>
      <w:r w:rsidRPr="004439EA">
        <w:rPr>
          <w:rFonts w:ascii="Times New Roman" w:hAnsi="Times New Roman" w:cs="Times New Roman"/>
          <w:color w:val="548DD4" w:themeColor="text2" w:themeTint="99"/>
          <w:sz w:val="24"/>
          <w:szCs w:val="24"/>
          <w:lang w:val="en-US"/>
        </w:rPr>
        <w:t xml:space="preserve"> JM, </w:t>
      </w:r>
      <w:proofErr w:type="spellStart"/>
      <w:r w:rsidRPr="004439EA">
        <w:rPr>
          <w:rFonts w:ascii="Times New Roman" w:hAnsi="Times New Roman" w:cs="Times New Roman"/>
          <w:color w:val="548DD4" w:themeColor="text2" w:themeTint="99"/>
          <w:sz w:val="24"/>
          <w:szCs w:val="24"/>
          <w:lang w:val="en-US"/>
        </w:rPr>
        <w:t>Natale</w:t>
      </w:r>
      <w:proofErr w:type="spellEnd"/>
      <w:r w:rsidRPr="004439EA">
        <w:rPr>
          <w:rFonts w:ascii="Times New Roman" w:hAnsi="Times New Roman" w:cs="Times New Roman"/>
          <w:color w:val="548DD4" w:themeColor="text2" w:themeTint="99"/>
          <w:sz w:val="24"/>
          <w:szCs w:val="24"/>
          <w:lang w:val="en-US"/>
        </w:rPr>
        <w:t xml:space="preserve"> A, Cabrera J, </w:t>
      </w:r>
      <w:proofErr w:type="spellStart"/>
      <w:r w:rsidRPr="004439EA">
        <w:rPr>
          <w:rFonts w:ascii="Times New Roman" w:hAnsi="Times New Roman" w:cs="Times New Roman"/>
          <w:color w:val="548DD4" w:themeColor="text2" w:themeTint="99"/>
          <w:sz w:val="24"/>
          <w:szCs w:val="24"/>
          <w:lang w:val="en-US"/>
        </w:rPr>
        <w:t>Smout</w:t>
      </w:r>
      <w:proofErr w:type="spellEnd"/>
      <w:r w:rsidRPr="004439EA">
        <w:rPr>
          <w:rFonts w:ascii="Times New Roman" w:hAnsi="Times New Roman" w:cs="Times New Roman"/>
          <w:color w:val="548DD4" w:themeColor="text2" w:themeTint="99"/>
          <w:sz w:val="24"/>
          <w:szCs w:val="24"/>
          <w:lang w:val="en-US"/>
        </w:rPr>
        <w:t xml:space="preserve"> RJ, </w:t>
      </w:r>
      <w:proofErr w:type="spellStart"/>
      <w:r w:rsidRPr="004439EA">
        <w:rPr>
          <w:rFonts w:ascii="Times New Roman" w:hAnsi="Times New Roman" w:cs="Times New Roman"/>
          <w:color w:val="548DD4" w:themeColor="text2" w:themeTint="99"/>
          <w:sz w:val="24"/>
          <w:szCs w:val="24"/>
          <w:lang w:val="en-US"/>
        </w:rPr>
        <w:t>Kreider</w:t>
      </w:r>
      <w:proofErr w:type="spellEnd"/>
      <w:r w:rsidRPr="004439EA">
        <w:rPr>
          <w:rFonts w:ascii="Times New Roman" w:hAnsi="Times New Roman" w:cs="Times New Roman"/>
          <w:color w:val="548DD4" w:themeColor="text2" w:themeTint="99"/>
          <w:sz w:val="24"/>
          <w:szCs w:val="24"/>
          <w:lang w:val="en-US"/>
        </w:rPr>
        <w:t xml:space="preserve"> SE. </w:t>
      </w:r>
      <w:proofErr w:type="spellStart"/>
      <w:r w:rsidRPr="004439EA">
        <w:rPr>
          <w:rFonts w:ascii="Times New Roman" w:hAnsi="Times New Roman" w:cs="Times New Roman"/>
          <w:color w:val="548DD4" w:themeColor="text2" w:themeTint="99"/>
          <w:sz w:val="24"/>
          <w:szCs w:val="24"/>
          <w:lang w:val="en-US"/>
        </w:rPr>
        <w:t>Whiteneck</w:t>
      </w:r>
      <w:proofErr w:type="spellEnd"/>
      <w:r w:rsidRPr="004439EA">
        <w:rPr>
          <w:rFonts w:ascii="Times New Roman" w:hAnsi="Times New Roman" w:cs="Times New Roman"/>
          <w:color w:val="548DD4" w:themeColor="text2" w:themeTint="99"/>
          <w:sz w:val="24"/>
          <w:szCs w:val="24"/>
          <w:lang w:val="en-US"/>
        </w:rPr>
        <w:t xml:space="preserve"> G. Relationship of physical therapy inpatient rehabilitation interventions and patient characteristics to outcomes following spinal cord injury: the </w:t>
      </w:r>
      <w:proofErr w:type="spellStart"/>
      <w:r w:rsidRPr="004439EA">
        <w:rPr>
          <w:rFonts w:ascii="Times New Roman" w:hAnsi="Times New Roman" w:cs="Times New Roman"/>
          <w:color w:val="548DD4" w:themeColor="text2" w:themeTint="99"/>
          <w:sz w:val="24"/>
          <w:szCs w:val="24"/>
          <w:lang w:val="en-US"/>
        </w:rPr>
        <w:t>SCIRehab</w:t>
      </w:r>
      <w:proofErr w:type="spellEnd"/>
      <w:r w:rsidRPr="004439EA">
        <w:rPr>
          <w:rFonts w:ascii="Times New Roman" w:hAnsi="Times New Roman" w:cs="Times New Roman"/>
          <w:color w:val="548DD4" w:themeColor="text2" w:themeTint="99"/>
          <w:sz w:val="24"/>
          <w:szCs w:val="24"/>
          <w:lang w:val="en-US"/>
        </w:rPr>
        <w:t xml:space="preserve"> project. J Spinal Cord Med. 2012</w:t>
      </w:r>
      <w:proofErr w:type="gramStart"/>
      <w:r w:rsidRPr="004439EA">
        <w:rPr>
          <w:rFonts w:ascii="Times New Roman" w:hAnsi="Times New Roman" w:cs="Times New Roman"/>
          <w:color w:val="548DD4" w:themeColor="text2" w:themeTint="99"/>
          <w:sz w:val="24"/>
          <w:szCs w:val="24"/>
          <w:lang w:val="en-US"/>
        </w:rPr>
        <w:t>;35:503</w:t>
      </w:r>
      <w:proofErr w:type="gramEnd"/>
      <w:r w:rsidRPr="004439EA">
        <w:rPr>
          <w:rFonts w:ascii="Times New Roman" w:hAnsi="Times New Roman" w:cs="Times New Roman"/>
          <w:color w:val="548DD4" w:themeColor="text2" w:themeTint="99"/>
          <w:sz w:val="24"/>
          <w:szCs w:val="24"/>
          <w:lang w:val="en-US"/>
        </w:rPr>
        <w:t>–526. DOI: 10.1179/2045772312y.0000000058. 14. Abdul-</w:t>
      </w:r>
      <w:proofErr w:type="spellStart"/>
      <w:r w:rsidRPr="004439EA">
        <w:rPr>
          <w:rFonts w:ascii="Times New Roman" w:hAnsi="Times New Roman" w:cs="Times New Roman"/>
          <w:color w:val="548DD4" w:themeColor="text2" w:themeTint="99"/>
          <w:sz w:val="24"/>
          <w:szCs w:val="24"/>
          <w:lang w:val="en-US"/>
        </w:rPr>
        <w:t>Sattar</w:t>
      </w:r>
      <w:proofErr w:type="spellEnd"/>
      <w:r w:rsidRPr="004439EA">
        <w:rPr>
          <w:rFonts w:ascii="Times New Roman" w:hAnsi="Times New Roman" w:cs="Times New Roman"/>
          <w:color w:val="548DD4" w:themeColor="text2" w:themeTint="99"/>
          <w:sz w:val="24"/>
          <w:szCs w:val="24"/>
          <w:lang w:val="en-US"/>
        </w:rPr>
        <w:t xml:space="preserve"> AB. Predictors of functional outcome in patients with traumatic spinal cord injury after inpatient rehabilitation: in Saudi Arabia. </w:t>
      </w:r>
      <w:proofErr w:type="spellStart"/>
      <w:proofErr w:type="gramStart"/>
      <w:r w:rsidRPr="004439EA">
        <w:rPr>
          <w:rFonts w:ascii="Times New Roman" w:hAnsi="Times New Roman" w:cs="Times New Roman"/>
          <w:color w:val="548DD4" w:themeColor="text2" w:themeTint="99"/>
          <w:sz w:val="24"/>
          <w:szCs w:val="24"/>
          <w:lang w:val="en-US"/>
        </w:rPr>
        <w:t>Neuro</w:t>
      </w:r>
      <w:proofErr w:type="spellEnd"/>
      <w:r w:rsidRPr="004439EA">
        <w:rPr>
          <w:rFonts w:ascii="Times New Roman" w:hAnsi="Times New Roman" w:cs="Times New Roman"/>
          <w:color w:val="548DD4" w:themeColor="text2" w:themeTint="99"/>
          <w:sz w:val="24"/>
          <w:szCs w:val="24"/>
          <w:lang w:val="en-US"/>
        </w:rPr>
        <w:t xml:space="preserve"> Rehabilitation.</w:t>
      </w:r>
      <w:proofErr w:type="gramEnd"/>
      <w:r w:rsidRPr="004439EA">
        <w:rPr>
          <w:rFonts w:ascii="Times New Roman" w:hAnsi="Times New Roman" w:cs="Times New Roman"/>
          <w:color w:val="548DD4" w:themeColor="text2" w:themeTint="99"/>
          <w:sz w:val="24"/>
          <w:szCs w:val="24"/>
          <w:lang w:val="en-US"/>
        </w:rPr>
        <w:t xml:space="preserve"> 2014</w:t>
      </w:r>
      <w:proofErr w:type="gramStart"/>
      <w:r w:rsidRPr="004439EA">
        <w:rPr>
          <w:rFonts w:ascii="Times New Roman" w:hAnsi="Times New Roman" w:cs="Times New Roman"/>
          <w:color w:val="548DD4" w:themeColor="text2" w:themeTint="99"/>
          <w:sz w:val="24"/>
          <w:szCs w:val="24"/>
          <w:lang w:val="en-US"/>
        </w:rPr>
        <w:t>;35:341</w:t>
      </w:r>
      <w:proofErr w:type="gramEnd"/>
      <w:r w:rsidRPr="004439EA">
        <w:rPr>
          <w:rFonts w:ascii="Times New Roman" w:hAnsi="Times New Roman" w:cs="Times New Roman"/>
          <w:color w:val="548DD4" w:themeColor="text2" w:themeTint="99"/>
          <w:sz w:val="24"/>
          <w:szCs w:val="24"/>
          <w:lang w:val="en-US"/>
        </w:rPr>
        <w:t xml:space="preserve">–347. DOI: 10.3233/NRE-141111. 15. </w:t>
      </w:r>
      <w:proofErr w:type="spellStart"/>
      <w:r w:rsidRPr="004439EA">
        <w:rPr>
          <w:rFonts w:ascii="Times New Roman" w:hAnsi="Times New Roman" w:cs="Times New Roman"/>
          <w:color w:val="548DD4" w:themeColor="text2" w:themeTint="99"/>
          <w:sz w:val="24"/>
          <w:szCs w:val="24"/>
          <w:lang w:val="en-US"/>
        </w:rPr>
        <w:t>Scivoletto</w:t>
      </w:r>
      <w:proofErr w:type="spellEnd"/>
      <w:r w:rsidRPr="004439EA">
        <w:rPr>
          <w:rFonts w:ascii="Times New Roman" w:hAnsi="Times New Roman" w:cs="Times New Roman"/>
          <w:color w:val="548DD4" w:themeColor="text2" w:themeTint="99"/>
          <w:sz w:val="24"/>
          <w:szCs w:val="24"/>
          <w:lang w:val="en-US"/>
        </w:rPr>
        <w:t xml:space="preserve"> G, </w:t>
      </w:r>
      <w:proofErr w:type="spellStart"/>
      <w:r w:rsidRPr="004439EA">
        <w:rPr>
          <w:rFonts w:ascii="Times New Roman" w:hAnsi="Times New Roman" w:cs="Times New Roman"/>
          <w:color w:val="548DD4" w:themeColor="text2" w:themeTint="99"/>
          <w:sz w:val="24"/>
          <w:szCs w:val="24"/>
          <w:lang w:val="en-US"/>
        </w:rPr>
        <w:t>Morganti</w:t>
      </w:r>
      <w:proofErr w:type="spellEnd"/>
      <w:r w:rsidRPr="004439EA">
        <w:rPr>
          <w:rFonts w:ascii="Times New Roman" w:hAnsi="Times New Roman" w:cs="Times New Roman"/>
          <w:color w:val="548DD4" w:themeColor="text2" w:themeTint="99"/>
          <w:sz w:val="24"/>
          <w:szCs w:val="24"/>
          <w:lang w:val="en-US"/>
        </w:rPr>
        <w:t xml:space="preserve"> B, Molinari M. Early versus delayed inpatient spinal cord injury rehabilitation: an Italian study. </w:t>
      </w:r>
      <w:proofErr w:type="gramStart"/>
      <w:r w:rsidRPr="004439EA">
        <w:rPr>
          <w:rFonts w:ascii="Times New Roman" w:hAnsi="Times New Roman" w:cs="Times New Roman"/>
          <w:color w:val="548DD4" w:themeColor="text2" w:themeTint="99"/>
          <w:sz w:val="24"/>
          <w:szCs w:val="24"/>
          <w:lang w:val="en-US"/>
        </w:rPr>
        <w:t xml:space="preserve">Arch Phys Med </w:t>
      </w:r>
      <w:proofErr w:type="spellStart"/>
      <w:r w:rsidRPr="004439EA">
        <w:rPr>
          <w:rFonts w:ascii="Times New Roman" w:hAnsi="Times New Roman" w:cs="Times New Roman"/>
          <w:color w:val="548DD4" w:themeColor="text2" w:themeTint="99"/>
          <w:sz w:val="24"/>
          <w:szCs w:val="24"/>
          <w:lang w:val="en-US"/>
        </w:rPr>
        <w:t>Rehabil</w:t>
      </w:r>
      <w:proofErr w:type="spellEnd"/>
      <w:r w:rsidRPr="004439EA">
        <w:rPr>
          <w:rFonts w:ascii="Times New Roman" w:hAnsi="Times New Roman" w:cs="Times New Roman"/>
          <w:color w:val="548DD4" w:themeColor="text2" w:themeTint="99"/>
          <w:sz w:val="24"/>
          <w:szCs w:val="24"/>
          <w:lang w:val="en-US"/>
        </w:rPr>
        <w:t>.</w:t>
      </w:r>
      <w:proofErr w:type="gramEnd"/>
      <w:r w:rsidRPr="004439EA">
        <w:rPr>
          <w:rFonts w:ascii="Times New Roman" w:hAnsi="Times New Roman" w:cs="Times New Roman"/>
          <w:color w:val="548DD4" w:themeColor="text2" w:themeTint="99"/>
          <w:sz w:val="24"/>
          <w:szCs w:val="24"/>
          <w:lang w:val="en-US"/>
        </w:rPr>
        <w:t xml:space="preserve"> 2005</w:t>
      </w:r>
      <w:proofErr w:type="gramStart"/>
      <w:r w:rsidRPr="004439EA">
        <w:rPr>
          <w:rFonts w:ascii="Times New Roman" w:hAnsi="Times New Roman" w:cs="Times New Roman"/>
          <w:color w:val="548DD4" w:themeColor="text2" w:themeTint="99"/>
          <w:sz w:val="24"/>
          <w:szCs w:val="24"/>
          <w:lang w:val="en-US"/>
        </w:rPr>
        <w:t>;86:512</w:t>
      </w:r>
      <w:proofErr w:type="gramEnd"/>
      <w:r w:rsidRPr="004439EA">
        <w:rPr>
          <w:rFonts w:ascii="Times New Roman" w:hAnsi="Times New Roman" w:cs="Times New Roman"/>
          <w:color w:val="548DD4" w:themeColor="text2" w:themeTint="99"/>
          <w:sz w:val="24"/>
          <w:szCs w:val="24"/>
          <w:lang w:val="en-US"/>
        </w:rPr>
        <w:t xml:space="preserve">–516. DOI: 10.1016/j.apmr.2004.05.021. 16. Sumida M, Fujimoto M, Tokuhiro A, </w:t>
      </w:r>
      <w:proofErr w:type="spellStart"/>
      <w:r w:rsidRPr="004439EA">
        <w:rPr>
          <w:rFonts w:ascii="Times New Roman" w:hAnsi="Times New Roman" w:cs="Times New Roman"/>
          <w:color w:val="548DD4" w:themeColor="text2" w:themeTint="99"/>
          <w:sz w:val="24"/>
          <w:szCs w:val="24"/>
          <w:lang w:val="en-US"/>
        </w:rPr>
        <w:t>Tominaga</w:t>
      </w:r>
      <w:proofErr w:type="spellEnd"/>
      <w:r w:rsidRPr="004439EA">
        <w:rPr>
          <w:rFonts w:ascii="Times New Roman" w:hAnsi="Times New Roman" w:cs="Times New Roman"/>
          <w:color w:val="548DD4" w:themeColor="text2" w:themeTint="99"/>
          <w:sz w:val="24"/>
          <w:szCs w:val="24"/>
          <w:lang w:val="en-US"/>
        </w:rPr>
        <w:t xml:space="preserve"> T, Magara A, Uchida R. </w:t>
      </w:r>
      <w:proofErr w:type="gramStart"/>
      <w:r w:rsidRPr="004439EA">
        <w:rPr>
          <w:rFonts w:ascii="Times New Roman" w:hAnsi="Times New Roman" w:cs="Times New Roman"/>
          <w:color w:val="548DD4" w:themeColor="text2" w:themeTint="99"/>
          <w:sz w:val="24"/>
          <w:szCs w:val="24"/>
          <w:lang w:val="en-US"/>
        </w:rPr>
        <w:t>Early rehabilitation effect for traumatic spinal cord injury.</w:t>
      </w:r>
      <w:proofErr w:type="gramEnd"/>
      <w:r w:rsidRPr="004439EA">
        <w:rPr>
          <w:rFonts w:ascii="Times New Roman" w:hAnsi="Times New Roman" w:cs="Times New Roman"/>
          <w:color w:val="548DD4" w:themeColor="text2" w:themeTint="99"/>
          <w:sz w:val="24"/>
          <w:szCs w:val="24"/>
          <w:lang w:val="en-US"/>
        </w:rPr>
        <w:t xml:space="preserve"> </w:t>
      </w:r>
      <w:proofErr w:type="gramStart"/>
      <w:r w:rsidRPr="004439EA">
        <w:rPr>
          <w:rFonts w:ascii="Times New Roman" w:hAnsi="Times New Roman" w:cs="Times New Roman"/>
          <w:color w:val="548DD4" w:themeColor="text2" w:themeTint="99"/>
          <w:sz w:val="24"/>
          <w:szCs w:val="24"/>
          <w:lang w:val="en-US"/>
        </w:rPr>
        <w:t xml:space="preserve">Arch Phys Med </w:t>
      </w:r>
      <w:proofErr w:type="spellStart"/>
      <w:r w:rsidRPr="004439EA">
        <w:rPr>
          <w:rFonts w:ascii="Times New Roman" w:hAnsi="Times New Roman" w:cs="Times New Roman"/>
          <w:color w:val="548DD4" w:themeColor="text2" w:themeTint="99"/>
          <w:sz w:val="24"/>
          <w:szCs w:val="24"/>
          <w:lang w:val="en-US"/>
        </w:rPr>
        <w:t>Rehabil</w:t>
      </w:r>
      <w:proofErr w:type="spellEnd"/>
      <w:r w:rsidRPr="004439EA">
        <w:rPr>
          <w:rFonts w:ascii="Times New Roman" w:hAnsi="Times New Roman" w:cs="Times New Roman"/>
          <w:color w:val="548DD4" w:themeColor="text2" w:themeTint="99"/>
          <w:sz w:val="24"/>
          <w:szCs w:val="24"/>
          <w:lang w:val="en-US"/>
        </w:rPr>
        <w:t>.</w:t>
      </w:r>
      <w:proofErr w:type="gramEnd"/>
      <w:r w:rsidRPr="004439EA">
        <w:rPr>
          <w:rFonts w:ascii="Times New Roman" w:hAnsi="Times New Roman" w:cs="Times New Roman"/>
          <w:color w:val="548DD4" w:themeColor="text2" w:themeTint="99"/>
          <w:sz w:val="24"/>
          <w:szCs w:val="24"/>
          <w:lang w:val="en-US"/>
        </w:rPr>
        <w:t xml:space="preserve"> 2001</w:t>
      </w:r>
      <w:proofErr w:type="gramStart"/>
      <w:r w:rsidRPr="004439EA">
        <w:rPr>
          <w:rFonts w:ascii="Times New Roman" w:hAnsi="Times New Roman" w:cs="Times New Roman"/>
          <w:color w:val="548DD4" w:themeColor="text2" w:themeTint="99"/>
          <w:sz w:val="24"/>
          <w:szCs w:val="24"/>
          <w:lang w:val="en-US"/>
        </w:rPr>
        <w:t>;82:391</w:t>
      </w:r>
      <w:proofErr w:type="gramEnd"/>
      <w:r w:rsidRPr="004439EA">
        <w:rPr>
          <w:rFonts w:ascii="Times New Roman" w:hAnsi="Times New Roman" w:cs="Times New Roman"/>
          <w:color w:val="548DD4" w:themeColor="text2" w:themeTint="99"/>
          <w:sz w:val="24"/>
          <w:szCs w:val="24"/>
          <w:lang w:val="en-US"/>
        </w:rPr>
        <w:t xml:space="preserve">–395. DOI: 10.1053/apmr.2001.19780. 17. Jones ML, Evans N, </w:t>
      </w:r>
      <w:proofErr w:type="spellStart"/>
      <w:r w:rsidRPr="004439EA">
        <w:rPr>
          <w:rFonts w:ascii="Times New Roman" w:hAnsi="Times New Roman" w:cs="Times New Roman"/>
          <w:color w:val="548DD4" w:themeColor="text2" w:themeTint="99"/>
          <w:sz w:val="24"/>
          <w:szCs w:val="24"/>
          <w:lang w:val="en-US"/>
        </w:rPr>
        <w:t>Tefertiller</w:t>
      </w:r>
      <w:proofErr w:type="spellEnd"/>
      <w:r w:rsidRPr="004439EA">
        <w:rPr>
          <w:rFonts w:ascii="Times New Roman" w:hAnsi="Times New Roman" w:cs="Times New Roman"/>
          <w:color w:val="548DD4" w:themeColor="text2" w:themeTint="99"/>
          <w:sz w:val="24"/>
          <w:szCs w:val="24"/>
          <w:lang w:val="en-US"/>
        </w:rPr>
        <w:t xml:space="preserve"> C, Backus D, </w:t>
      </w:r>
      <w:proofErr w:type="spellStart"/>
      <w:r w:rsidRPr="004439EA">
        <w:rPr>
          <w:rFonts w:ascii="Times New Roman" w:hAnsi="Times New Roman" w:cs="Times New Roman"/>
          <w:color w:val="548DD4" w:themeColor="text2" w:themeTint="99"/>
          <w:sz w:val="24"/>
          <w:szCs w:val="24"/>
          <w:lang w:val="en-US"/>
        </w:rPr>
        <w:t>Sweatman</w:t>
      </w:r>
      <w:proofErr w:type="spellEnd"/>
      <w:r w:rsidRPr="004439EA">
        <w:rPr>
          <w:rFonts w:ascii="Times New Roman" w:hAnsi="Times New Roman" w:cs="Times New Roman"/>
          <w:color w:val="548DD4" w:themeColor="text2" w:themeTint="99"/>
          <w:sz w:val="24"/>
          <w:szCs w:val="24"/>
          <w:lang w:val="en-US"/>
        </w:rPr>
        <w:t xml:space="preserve"> M, </w:t>
      </w:r>
      <w:proofErr w:type="spellStart"/>
      <w:r w:rsidRPr="004439EA">
        <w:rPr>
          <w:rFonts w:ascii="Times New Roman" w:hAnsi="Times New Roman" w:cs="Times New Roman"/>
          <w:color w:val="548DD4" w:themeColor="text2" w:themeTint="99"/>
          <w:sz w:val="24"/>
          <w:szCs w:val="24"/>
          <w:lang w:val="en-US"/>
        </w:rPr>
        <w:t>Tansey</w:t>
      </w:r>
      <w:proofErr w:type="spellEnd"/>
      <w:r w:rsidRPr="004439EA">
        <w:rPr>
          <w:rFonts w:ascii="Times New Roman" w:hAnsi="Times New Roman" w:cs="Times New Roman"/>
          <w:color w:val="548DD4" w:themeColor="text2" w:themeTint="99"/>
          <w:sz w:val="24"/>
          <w:szCs w:val="24"/>
          <w:lang w:val="en-US"/>
        </w:rPr>
        <w:t xml:space="preserve"> K, Morrison S. Activity-based therapy for recovery of walking in chronic spinal cord injury: Results from a secondary analysis to determine responsiveness to therapy. </w:t>
      </w:r>
      <w:proofErr w:type="gramStart"/>
      <w:r w:rsidRPr="000074A0">
        <w:rPr>
          <w:rFonts w:ascii="Times New Roman" w:hAnsi="Times New Roman" w:cs="Times New Roman"/>
          <w:color w:val="548DD4" w:themeColor="text2" w:themeTint="99"/>
          <w:sz w:val="24"/>
          <w:szCs w:val="24"/>
          <w:lang w:val="en-US"/>
        </w:rPr>
        <w:t xml:space="preserve">Arch Phys Med </w:t>
      </w:r>
      <w:proofErr w:type="spellStart"/>
      <w:r w:rsidRPr="000074A0">
        <w:rPr>
          <w:rFonts w:ascii="Times New Roman" w:hAnsi="Times New Roman" w:cs="Times New Roman"/>
          <w:color w:val="548DD4" w:themeColor="text2" w:themeTint="99"/>
          <w:sz w:val="24"/>
          <w:szCs w:val="24"/>
          <w:lang w:val="en-US"/>
        </w:rPr>
        <w:t>Rehabil</w:t>
      </w:r>
      <w:proofErr w:type="spellEnd"/>
      <w:r w:rsidRPr="000074A0">
        <w:rPr>
          <w:rFonts w:ascii="Times New Roman" w:hAnsi="Times New Roman" w:cs="Times New Roman"/>
          <w:color w:val="548DD4" w:themeColor="text2" w:themeTint="99"/>
          <w:sz w:val="24"/>
          <w:szCs w:val="24"/>
          <w:lang w:val="en-US"/>
        </w:rPr>
        <w:t>.</w:t>
      </w:r>
      <w:proofErr w:type="gramEnd"/>
      <w:r w:rsidRPr="000074A0">
        <w:rPr>
          <w:rFonts w:ascii="Times New Roman" w:hAnsi="Times New Roman" w:cs="Times New Roman"/>
          <w:color w:val="548DD4" w:themeColor="text2" w:themeTint="99"/>
          <w:sz w:val="24"/>
          <w:szCs w:val="24"/>
          <w:lang w:val="en-US"/>
        </w:rPr>
        <w:t xml:space="preserve"> 2014</w:t>
      </w:r>
      <w:proofErr w:type="gramStart"/>
      <w:r w:rsidRPr="000074A0">
        <w:rPr>
          <w:rFonts w:ascii="Times New Roman" w:hAnsi="Times New Roman" w:cs="Times New Roman"/>
          <w:color w:val="548DD4" w:themeColor="text2" w:themeTint="99"/>
          <w:sz w:val="24"/>
          <w:szCs w:val="24"/>
          <w:lang w:val="en-US"/>
        </w:rPr>
        <w:t>;95:2247</w:t>
      </w:r>
      <w:proofErr w:type="gramEnd"/>
      <w:r w:rsidRPr="000074A0">
        <w:rPr>
          <w:rFonts w:ascii="Times New Roman" w:hAnsi="Times New Roman" w:cs="Times New Roman"/>
          <w:color w:val="548DD4" w:themeColor="text2" w:themeTint="99"/>
          <w:sz w:val="24"/>
          <w:szCs w:val="24"/>
          <w:lang w:val="en-US"/>
        </w:rPr>
        <w:t>–2252. DOI: 10.1016/j.apmr.2014.07.401].</w:t>
      </w:r>
    </w:p>
    <w:p w:rsidR="00EF3946" w:rsidRDefault="00EF3946" w:rsidP="002111AC">
      <w:pPr>
        <w:spacing w:after="0" w:line="360" w:lineRule="auto"/>
        <w:ind w:firstLine="708"/>
        <w:jc w:val="both"/>
        <w:rPr>
          <w:rFonts w:ascii="Times New Roman" w:hAnsi="Times New Roman" w:cs="Times New Roman"/>
          <w:sz w:val="24"/>
          <w:szCs w:val="24"/>
          <w:lang w:val="en-US"/>
        </w:rPr>
      </w:pPr>
    </w:p>
    <w:p w:rsidR="007028EE" w:rsidRDefault="007028EE" w:rsidP="002111AC">
      <w:pPr>
        <w:spacing w:after="0" w:line="360" w:lineRule="auto"/>
        <w:ind w:firstLine="708"/>
        <w:jc w:val="both"/>
        <w:rPr>
          <w:rFonts w:ascii="Times New Roman" w:hAnsi="Times New Roman" w:cs="Times New Roman"/>
          <w:sz w:val="24"/>
          <w:szCs w:val="24"/>
          <w:lang w:val="en-US"/>
        </w:rPr>
      </w:pPr>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 xml:space="preserve">Phys </w:t>
      </w:r>
      <w:proofErr w:type="spellStart"/>
      <w:r w:rsidRPr="007028EE">
        <w:rPr>
          <w:rFonts w:ascii="Times New Roman" w:hAnsi="Times New Roman" w:cs="Times New Roman"/>
          <w:sz w:val="24"/>
          <w:szCs w:val="24"/>
          <w:lang w:val="en-US"/>
        </w:rPr>
        <w:t>Ther</w:t>
      </w:r>
      <w:proofErr w:type="spellEnd"/>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 2013 Nov</w:t>
      </w:r>
      <w:proofErr w:type="gramStart"/>
      <w:r w:rsidRPr="007028EE">
        <w:rPr>
          <w:rFonts w:ascii="Times New Roman" w:hAnsi="Times New Roman" w:cs="Times New Roman"/>
          <w:sz w:val="24"/>
          <w:szCs w:val="24"/>
          <w:lang w:val="en-US"/>
        </w:rPr>
        <w:t>;93</w:t>
      </w:r>
      <w:proofErr w:type="gramEnd"/>
      <w:r w:rsidRPr="007028EE">
        <w:rPr>
          <w:rFonts w:ascii="Times New Roman" w:hAnsi="Times New Roman" w:cs="Times New Roman"/>
          <w:sz w:val="24"/>
          <w:szCs w:val="24"/>
          <w:lang w:val="en-US"/>
        </w:rPr>
        <w:t xml:space="preserve">(11):1484-92. </w:t>
      </w:r>
      <w:proofErr w:type="spellStart"/>
      <w:proofErr w:type="gramStart"/>
      <w:r w:rsidRPr="007028EE">
        <w:rPr>
          <w:rFonts w:ascii="Times New Roman" w:hAnsi="Times New Roman" w:cs="Times New Roman"/>
          <w:sz w:val="24"/>
          <w:szCs w:val="24"/>
          <w:lang w:val="en-US"/>
        </w:rPr>
        <w:t>doi</w:t>
      </w:r>
      <w:proofErr w:type="spellEnd"/>
      <w:proofErr w:type="gramEnd"/>
      <w:r w:rsidRPr="007028EE">
        <w:rPr>
          <w:rFonts w:ascii="Times New Roman" w:hAnsi="Times New Roman" w:cs="Times New Roman"/>
          <w:sz w:val="24"/>
          <w:szCs w:val="24"/>
          <w:lang w:val="en-US"/>
        </w:rPr>
        <w:t xml:space="preserve">: 10.2522/ptj.20110368. </w:t>
      </w:r>
      <w:proofErr w:type="spellStart"/>
      <w:r w:rsidRPr="007028EE">
        <w:rPr>
          <w:rFonts w:ascii="Times New Roman" w:hAnsi="Times New Roman" w:cs="Times New Roman"/>
          <w:sz w:val="24"/>
          <w:szCs w:val="24"/>
          <w:lang w:val="en-US"/>
        </w:rPr>
        <w:t>Epub</w:t>
      </w:r>
      <w:proofErr w:type="spellEnd"/>
      <w:r w:rsidRPr="007028EE">
        <w:rPr>
          <w:rFonts w:ascii="Times New Roman" w:hAnsi="Times New Roman" w:cs="Times New Roman"/>
          <w:sz w:val="24"/>
          <w:szCs w:val="24"/>
          <w:lang w:val="en-US"/>
        </w:rPr>
        <w:t xml:space="preserve"> 2013 Jun 27.</w:t>
      </w:r>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 xml:space="preserve">Discriminative Validity of Metabolic and Workload Measurements for Identifying People </w:t>
      </w:r>
      <w:proofErr w:type="gramStart"/>
      <w:r w:rsidRPr="007028EE">
        <w:rPr>
          <w:rFonts w:ascii="Times New Roman" w:hAnsi="Times New Roman" w:cs="Times New Roman"/>
          <w:sz w:val="24"/>
          <w:szCs w:val="24"/>
          <w:lang w:val="en-US"/>
        </w:rPr>
        <w:t>With</w:t>
      </w:r>
      <w:proofErr w:type="gramEnd"/>
      <w:r w:rsidRPr="007028EE">
        <w:rPr>
          <w:rFonts w:ascii="Times New Roman" w:hAnsi="Times New Roman" w:cs="Times New Roman"/>
          <w:sz w:val="24"/>
          <w:szCs w:val="24"/>
          <w:lang w:val="en-US"/>
        </w:rPr>
        <w:t xml:space="preserve"> Chronic Fatigue Syndrome</w:t>
      </w:r>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Christopher R Snell 1, Staci R Stevens, Todd E Davenport, J Mark Van Ness</w:t>
      </w:r>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Affiliations expand</w:t>
      </w:r>
    </w:p>
    <w:p w:rsidR="007028EE" w:rsidRPr="007028EE" w:rsidRDefault="007028EE" w:rsidP="007028EE">
      <w:pPr>
        <w:spacing w:after="0" w:line="360" w:lineRule="auto"/>
        <w:ind w:firstLine="708"/>
        <w:jc w:val="both"/>
        <w:rPr>
          <w:rFonts w:ascii="Times New Roman" w:hAnsi="Times New Roman" w:cs="Times New Roman"/>
          <w:sz w:val="24"/>
          <w:szCs w:val="24"/>
          <w:lang w:val="en-US"/>
        </w:rPr>
      </w:pPr>
      <w:r w:rsidRPr="007028EE">
        <w:rPr>
          <w:rFonts w:ascii="Times New Roman" w:hAnsi="Times New Roman" w:cs="Times New Roman"/>
          <w:sz w:val="24"/>
          <w:szCs w:val="24"/>
          <w:lang w:val="en-US"/>
        </w:rPr>
        <w:t>PMID: 23813081 DOI: 10.2522/ptj.20110368</w:t>
      </w:r>
    </w:p>
    <w:sectPr w:rsidR="007028EE" w:rsidRPr="007028EE" w:rsidSect="00011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PragmaticaC">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8754E"/>
    <w:multiLevelType w:val="hybridMultilevel"/>
    <w:tmpl w:val="05CA75F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09170B"/>
    <w:multiLevelType w:val="hybridMultilevel"/>
    <w:tmpl w:val="4BC2AF56"/>
    <w:lvl w:ilvl="0" w:tplc="E6CCD936">
      <w:start w:val="1"/>
      <w:numFmt w:val="decimal"/>
      <w:lvlText w:val="%1."/>
      <w:lvlJc w:val="left"/>
      <w:pPr>
        <w:ind w:left="360" w:hanging="360"/>
      </w:pPr>
      <w:rPr>
        <w:rFonts w:hint="default"/>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3BFB"/>
    <w:rsid w:val="00002006"/>
    <w:rsid w:val="000074A0"/>
    <w:rsid w:val="00010403"/>
    <w:rsid w:val="000114B3"/>
    <w:rsid w:val="00022A51"/>
    <w:rsid w:val="000234CC"/>
    <w:rsid w:val="00064D9E"/>
    <w:rsid w:val="00081430"/>
    <w:rsid w:val="000A63D7"/>
    <w:rsid w:val="000B7FBA"/>
    <w:rsid w:val="000D1693"/>
    <w:rsid w:val="000F0A05"/>
    <w:rsid w:val="00105068"/>
    <w:rsid w:val="001435B0"/>
    <w:rsid w:val="00155802"/>
    <w:rsid w:val="00171207"/>
    <w:rsid w:val="001C03B9"/>
    <w:rsid w:val="001C0DD8"/>
    <w:rsid w:val="00203BFB"/>
    <w:rsid w:val="002111AC"/>
    <w:rsid w:val="00231D52"/>
    <w:rsid w:val="00242A63"/>
    <w:rsid w:val="00244465"/>
    <w:rsid w:val="002C6314"/>
    <w:rsid w:val="002D29EE"/>
    <w:rsid w:val="00350E12"/>
    <w:rsid w:val="003B2F3B"/>
    <w:rsid w:val="003B5B59"/>
    <w:rsid w:val="00405443"/>
    <w:rsid w:val="00425098"/>
    <w:rsid w:val="00434123"/>
    <w:rsid w:val="004439EA"/>
    <w:rsid w:val="0046344F"/>
    <w:rsid w:val="0047782F"/>
    <w:rsid w:val="004E6039"/>
    <w:rsid w:val="005278F3"/>
    <w:rsid w:val="00530870"/>
    <w:rsid w:val="00535E5F"/>
    <w:rsid w:val="00536656"/>
    <w:rsid w:val="0057612B"/>
    <w:rsid w:val="00590DF3"/>
    <w:rsid w:val="005B7DF0"/>
    <w:rsid w:val="005E0362"/>
    <w:rsid w:val="005F7072"/>
    <w:rsid w:val="00632F81"/>
    <w:rsid w:val="0069563A"/>
    <w:rsid w:val="006D176A"/>
    <w:rsid w:val="006D4014"/>
    <w:rsid w:val="006E47D9"/>
    <w:rsid w:val="006F165C"/>
    <w:rsid w:val="007028EE"/>
    <w:rsid w:val="00765988"/>
    <w:rsid w:val="00781A55"/>
    <w:rsid w:val="00786EEF"/>
    <w:rsid w:val="00862B49"/>
    <w:rsid w:val="0087125F"/>
    <w:rsid w:val="00873529"/>
    <w:rsid w:val="0087600C"/>
    <w:rsid w:val="00880EBC"/>
    <w:rsid w:val="00884723"/>
    <w:rsid w:val="008C55F9"/>
    <w:rsid w:val="008F4226"/>
    <w:rsid w:val="009519CE"/>
    <w:rsid w:val="009553B2"/>
    <w:rsid w:val="0095562D"/>
    <w:rsid w:val="00961CC2"/>
    <w:rsid w:val="00981872"/>
    <w:rsid w:val="009A61A3"/>
    <w:rsid w:val="009A67B3"/>
    <w:rsid w:val="009C1A46"/>
    <w:rsid w:val="00A22A24"/>
    <w:rsid w:val="00A31454"/>
    <w:rsid w:val="00A34597"/>
    <w:rsid w:val="00A430D2"/>
    <w:rsid w:val="00AD5464"/>
    <w:rsid w:val="00AF4880"/>
    <w:rsid w:val="00B13FBE"/>
    <w:rsid w:val="00B662C1"/>
    <w:rsid w:val="00B70C24"/>
    <w:rsid w:val="00B766B7"/>
    <w:rsid w:val="00C16837"/>
    <w:rsid w:val="00C242F0"/>
    <w:rsid w:val="00C44960"/>
    <w:rsid w:val="00C53912"/>
    <w:rsid w:val="00C62D76"/>
    <w:rsid w:val="00C70D03"/>
    <w:rsid w:val="00CA7E89"/>
    <w:rsid w:val="00CB38AA"/>
    <w:rsid w:val="00D1547D"/>
    <w:rsid w:val="00D35D15"/>
    <w:rsid w:val="00D71B6F"/>
    <w:rsid w:val="00D764E3"/>
    <w:rsid w:val="00D93322"/>
    <w:rsid w:val="00DF73AA"/>
    <w:rsid w:val="00E11F43"/>
    <w:rsid w:val="00E14F14"/>
    <w:rsid w:val="00E6262D"/>
    <w:rsid w:val="00E86296"/>
    <w:rsid w:val="00EA6EEC"/>
    <w:rsid w:val="00EA745C"/>
    <w:rsid w:val="00EB44CF"/>
    <w:rsid w:val="00ED4866"/>
    <w:rsid w:val="00EE4D2F"/>
    <w:rsid w:val="00EF3946"/>
    <w:rsid w:val="00F6135B"/>
    <w:rsid w:val="00FC2F51"/>
    <w:rsid w:val="00FC5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B3"/>
  </w:style>
  <w:style w:type="paragraph" w:styleId="5">
    <w:name w:val="heading 5"/>
    <w:basedOn w:val="a"/>
    <w:next w:val="a"/>
    <w:link w:val="50"/>
    <w:uiPriority w:val="9"/>
    <w:semiHidden/>
    <w:unhideWhenUsed/>
    <w:qFormat/>
    <w:rsid w:val="00022A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9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9CE"/>
    <w:rPr>
      <w:rFonts w:ascii="Tahoma" w:hAnsi="Tahoma" w:cs="Tahoma"/>
      <w:sz w:val="16"/>
      <w:szCs w:val="16"/>
    </w:rPr>
  </w:style>
  <w:style w:type="paragraph" w:customStyle="1" w:styleId="Text05">
    <w:name w:val="Text_05"/>
    <w:basedOn w:val="5"/>
    <w:rsid w:val="00022A51"/>
    <w:pPr>
      <w:keepNext w:val="0"/>
      <w:keepLines w:val="0"/>
      <w:widowControl w:val="0"/>
      <w:numPr>
        <w:ilvl w:val="12"/>
      </w:numPr>
      <w:suppressAutoHyphens/>
      <w:overflowPunct w:val="0"/>
      <w:autoSpaceDE w:val="0"/>
      <w:autoSpaceDN w:val="0"/>
      <w:adjustRightInd w:val="0"/>
      <w:spacing w:before="80" w:after="40" w:line="240" w:lineRule="auto"/>
      <w:jc w:val="both"/>
      <w:textAlignment w:val="baseline"/>
    </w:pPr>
    <w:rPr>
      <w:rFonts w:ascii="Times New Roman" w:eastAsia="Times New Roman" w:hAnsi="Times New Roman" w:cs="Times New Roman"/>
      <w:color w:val="000000"/>
      <w:sz w:val="24"/>
      <w:lang w:eastAsia="ar-SA"/>
    </w:rPr>
  </w:style>
  <w:style w:type="paragraph" w:styleId="a5">
    <w:name w:val="annotation text"/>
    <w:basedOn w:val="a"/>
    <w:link w:val="a6"/>
    <w:uiPriority w:val="99"/>
    <w:unhideWhenUsed/>
    <w:rsid w:val="00022A51"/>
    <w:pPr>
      <w:spacing w:line="240" w:lineRule="auto"/>
    </w:pPr>
    <w:rPr>
      <w:rFonts w:eastAsiaTheme="minorEastAsia"/>
      <w:sz w:val="20"/>
      <w:szCs w:val="20"/>
      <w:lang w:eastAsia="ru-RU"/>
    </w:rPr>
  </w:style>
  <w:style w:type="character" w:customStyle="1" w:styleId="a6">
    <w:name w:val="Текст примечания Знак"/>
    <w:basedOn w:val="a0"/>
    <w:link w:val="a5"/>
    <w:uiPriority w:val="99"/>
    <w:rsid w:val="00022A51"/>
    <w:rPr>
      <w:rFonts w:eastAsiaTheme="minorEastAsia"/>
      <w:sz w:val="20"/>
      <w:szCs w:val="20"/>
      <w:lang w:eastAsia="ru-RU"/>
    </w:rPr>
  </w:style>
  <w:style w:type="character" w:customStyle="1" w:styleId="50">
    <w:name w:val="Заголовок 5 Знак"/>
    <w:basedOn w:val="a0"/>
    <w:link w:val="5"/>
    <w:uiPriority w:val="9"/>
    <w:semiHidden/>
    <w:rsid w:val="00022A51"/>
    <w:rPr>
      <w:rFonts w:asciiTheme="majorHAnsi" w:eastAsiaTheme="majorEastAsia" w:hAnsiTheme="majorHAnsi" w:cstheme="majorBidi"/>
      <w:color w:val="243F60" w:themeColor="accent1" w:themeShade="7F"/>
    </w:rPr>
  </w:style>
  <w:style w:type="paragraph" w:styleId="a7">
    <w:name w:val="List Paragraph"/>
    <w:basedOn w:val="a"/>
    <w:uiPriority w:val="34"/>
    <w:qFormat/>
    <w:rsid w:val="00ED486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lid-translation">
    <w:name w:val="tlid-translation"/>
    <w:basedOn w:val="a0"/>
    <w:rsid w:val="00E6262D"/>
  </w:style>
  <w:style w:type="paragraph" w:customStyle="1" w:styleId="2">
    <w:name w:val="Обычный2"/>
    <w:rsid w:val="00242A63"/>
    <w:pPr>
      <w:snapToGrid w:val="0"/>
      <w:spacing w:after="0" w:line="240" w:lineRule="auto"/>
    </w:pPr>
    <w:rPr>
      <w:rFonts w:ascii="Arial CYR" w:eastAsia="Times New Roman" w:hAnsi="Arial CYR"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375466902">
      <w:bodyDiv w:val="1"/>
      <w:marLeft w:val="0"/>
      <w:marRight w:val="0"/>
      <w:marTop w:val="0"/>
      <w:marBottom w:val="0"/>
      <w:divBdr>
        <w:top w:val="none" w:sz="0" w:space="0" w:color="auto"/>
        <w:left w:val="none" w:sz="0" w:space="0" w:color="auto"/>
        <w:bottom w:val="none" w:sz="0" w:space="0" w:color="auto"/>
        <w:right w:val="none" w:sz="0" w:space="0" w:color="auto"/>
      </w:divBdr>
      <w:divsChild>
        <w:div w:id="2038968832">
          <w:marLeft w:val="0"/>
          <w:marRight w:val="0"/>
          <w:marTop w:val="0"/>
          <w:marBottom w:val="0"/>
          <w:divBdr>
            <w:top w:val="none" w:sz="0" w:space="0" w:color="auto"/>
            <w:left w:val="none" w:sz="0" w:space="0" w:color="auto"/>
            <w:bottom w:val="none" w:sz="0" w:space="0" w:color="auto"/>
            <w:right w:val="none" w:sz="0" w:space="0" w:color="auto"/>
          </w:divBdr>
          <w:divsChild>
            <w:div w:id="1384983351">
              <w:marLeft w:val="0"/>
              <w:marRight w:val="0"/>
              <w:marTop w:val="0"/>
              <w:marBottom w:val="0"/>
              <w:divBdr>
                <w:top w:val="none" w:sz="0" w:space="0" w:color="auto"/>
                <w:left w:val="none" w:sz="0" w:space="0" w:color="auto"/>
                <w:bottom w:val="none" w:sz="0" w:space="0" w:color="auto"/>
                <w:right w:val="none" w:sz="0" w:space="0" w:color="auto"/>
              </w:divBdr>
              <w:divsChild>
                <w:div w:id="1765419436">
                  <w:marLeft w:val="0"/>
                  <w:marRight w:val="0"/>
                  <w:marTop w:val="0"/>
                  <w:marBottom w:val="0"/>
                  <w:divBdr>
                    <w:top w:val="none" w:sz="0" w:space="0" w:color="auto"/>
                    <w:left w:val="none" w:sz="0" w:space="0" w:color="auto"/>
                    <w:bottom w:val="none" w:sz="0" w:space="0" w:color="auto"/>
                    <w:right w:val="none" w:sz="0" w:space="0" w:color="auto"/>
                  </w:divBdr>
                  <w:divsChild>
                    <w:div w:id="2047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658">
          <w:marLeft w:val="0"/>
          <w:marRight w:val="0"/>
          <w:marTop w:val="0"/>
          <w:marBottom w:val="0"/>
          <w:divBdr>
            <w:top w:val="none" w:sz="0" w:space="0" w:color="auto"/>
            <w:left w:val="none" w:sz="0" w:space="0" w:color="auto"/>
            <w:bottom w:val="none" w:sz="0" w:space="0" w:color="auto"/>
            <w:right w:val="none" w:sz="0" w:space="0" w:color="auto"/>
          </w:divBdr>
          <w:divsChild>
            <w:div w:id="1163862322">
              <w:marLeft w:val="0"/>
              <w:marRight w:val="0"/>
              <w:marTop w:val="0"/>
              <w:marBottom w:val="0"/>
              <w:divBdr>
                <w:top w:val="none" w:sz="0" w:space="0" w:color="auto"/>
                <w:left w:val="none" w:sz="0" w:space="0" w:color="auto"/>
                <w:bottom w:val="none" w:sz="0" w:space="0" w:color="auto"/>
                <w:right w:val="none" w:sz="0" w:space="0" w:color="auto"/>
              </w:divBdr>
              <w:divsChild>
                <w:div w:id="11113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4213">
          <w:marLeft w:val="0"/>
          <w:marRight w:val="0"/>
          <w:marTop w:val="0"/>
          <w:marBottom w:val="0"/>
          <w:divBdr>
            <w:top w:val="none" w:sz="0" w:space="0" w:color="auto"/>
            <w:left w:val="none" w:sz="0" w:space="0" w:color="auto"/>
            <w:bottom w:val="none" w:sz="0" w:space="0" w:color="auto"/>
            <w:right w:val="none" w:sz="0" w:space="0" w:color="auto"/>
          </w:divBdr>
        </w:div>
      </w:divsChild>
    </w:div>
    <w:div w:id="684600400">
      <w:bodyDiv w:val="1"/>
      <w:marLeft w:val="0"/>
      <w:marRight w:val="0"/>
      <w:marTop w:val="0"/>
      <w:marBottom w:val="0"/>
      <w:divBdr>
        <w:top w:val="none" w:sz="0" w:space="0" w:color="auto"/>
        <w:left w:val="none" w:sz="0" w:space="0" w:color="auto"/>
        <w:bottom w:val="none" w:sz="0" w:space="0" w:color="auto"/>
        <w:right w:val="none" w:sz="0" w:space="0" w:color="auto"/>
      </w:divBdr>
    </w:div>
    <w:div w:id="1013996091">
      <w:bodyDiv w:val="1"/>
      <w:marLeft w:val="0"/>
      <w:marRight w:val="0"/>
      <w:marTop w:val="0"/>
      <w:marBottom w:val="0"/>
      <w:divBdr>
        <w:top w:val="none" w:sz="0" w:space="0" w:color="auto"/>
        <w:left w:val="none" w:sz="0" w:space="0" w:color="auto"/>
        <w:bottom w:val="none" w:sz="0" w:space="0" w:color="auto"/>
        <w:right w:val="none" w:sz="0" w:space="0" w:color="auto"/>
      </w:divBdr>
      <w:divsChild>
        <w:div w:id="314380661">
          <w:marLeft w:val="0"/>
          <w:marRight w:val="0"/>
          <w:marTop w:val="0"/>
          <w:marBottom w:val="0"/>
          <w:divBdr>
            <w:top w:val="none" w:sz="0" w:space="0" w:color="auto"/>
            <w:left w:val="none" w:sz="0" w:space="0" w:color="auto"/>
            <w:bottom w:val="none" w:sz="0" w:space="0" w:color="auto"/>
            <w:right w:val="none" w:sz="0" w:space="0" w:color="auto"/>
          </w:divBdr>
        </w:div>
      </w:divsChild>
    </w:div>
    <w:div w:id="14999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Woolstenhulme%20JG%5BAuthor%5D&amp;cauthor=true&amp;cauthor_uid=24901330" TargetMode="External"/><Relationship Id="rId13" Type="http://schemas.openxmlformats.org/officeDocument/2006/relationships/hyperlink" Target="https://www.ncbi.nlm.nih.gov/entrez/eutils/elink.fcgi?dbfrom=pubmed&amp;retmode=ref&amp;cmd=prlinks&amp;id=24901330" TargetMode="External"/><Relationship Id="rId1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hyperlink" Target="https://www.ncbi.nlm.nih.gov/pubmed/?term=Chan%20L%5BAuthor%5D&amp;cauthor=true&amp;cauthor_uid=24901330" TargetMode="External"/><Relationship Id="rId12" Type="http://schemas.openxmlformats.org/officeDocument/2006/relationships/hyperlink" Target="https://www.ncbi.nlm.nih.gov/pmc/articles/PMC4685937/" TargetMode="Externa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image" Target="media/image1.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cbi.nlm.nih.gov/pubmed/?term=Chin%20LM%5BAuthor%5D&amp;cauthor=true&amp;cauthor_uid=24901330" TargetMode="External"/><Relationship Id="rId11" Type="http://schemas.openxmlformats.org/officeDocument/2006/relationships/hyperlink" Target="https://www.ncbi.nlm.nih.gov/pubmed/?term=Keyser%20RE%5BAuthor%5D&amp;cauthor=true&amp;cauthor_uid=24901330" TargetMode="External"/><Relationship Id="rId5" Type="http://schemas.openxmlformats.org/officeDocument/2006/relationships/webSettings" Target="webSettings.xml"/><Relationship Id="rId15" Type="http://schemas.openxmlformats.org/officeDocument/2006/relationships/hyperlink" Target="https://www.ncbi.nlm.nih.gov/pubmed/24901330" TargetMode="External"/><Relationship Id="rId10" Type="http://schemas.openxmlformats.org/officeDocument/2006/relationships/hyperlink" Target="https://www.ncbi.nlm.nih.gov/pubmed/?term=Shenouda%20CN%5BAuthor%5D&amp;cauthor=true&amp;cauthor_uid=249013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Christensen%20EJ%5BAuthor%5D&amp;cauthor=true&amp;cauthor_uid=24901330" TargetMode="External"/><Relationship Id="rId14" Type="http://schemas.openxmlformats.org/officeDocument/2006/relationships/hyperlink" Target="https://dx.doi.org/10.1097%2FHTR.0000000000000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D6A5-0F4A-4744-AE3E-FBFBCFE9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11</Pages>
  <Words>3675</Words>
  <Characters>20950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novoselova</cp:lastModifiedBy>
  <cp:revision>53</cp:revision>
  <dcterms:created xsi:type="dcterms:W3CDTF">2020-06-18T06:18:00Z</dcterms:created>
  <dcterms:modified xsi:type="dcterms:W3CDTF">2020-07-09T12:22:00Z</dcterms:modified>
</cp:coreProperties>
</file>